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1E4C89">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5ECADD92" wp14:editId="27A3035B">
                <wp:simplePos x="0" y="0"/>
                <wp:positionH relativeFrom="column">
                  <wp:posOffset>-209550</wp:posOffset>
                </wp:positionH>
                <wp:positionV relativeFrom="paragraph">
                  <wp:posOffset>114935</wp:posOffset>
                </wp:positionV>
                <wp:extent cx="18288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noFill/>
                          <a:miter lim="800000"/>
                          <a:headEnd/>
                          <a:tailEnd/>
                        </a:ln>
                      </wps:spPr>
                      <wps:txbx>
                        <w:txbxContent>
                          <w:p w:rsidR="00EF0A2E" w:rsidRPr="00D03979" w:rsidRDefault="00EF0A2E" w:rsidP="00EF0A2E">
                            <w:pPr>
                              <w:ind w:left="142"/>
                              <w:rPr>
                                <w:rFonts w:ascii="VAGRounded LT Thin" w:hAnsi="VAGRounded LT Thin"/>
                                <w:b/>
                                <w:color w:val="88B540"/>
                                <w:sz w:val="28"/>
                                <w:szCs w:val="28"/>
                              </w:rPr>
                            </w:pPr>
                            <w:r w:rsidRPr="00D03979">
                              <w:rPr>
                                <w:rFonts w:ascii="VAGRounded LT Thin" w:hAnsi="VAGRounded LT Thin"/>
                                <w:b/>
                                <w:color w:val="88B540"/>
                                <w:sz w:val="28"/>
                                <w:szCs w:val="28"/>
                              </w:rPr>
                              <w:t>Placing children first</w:t>
                            </w:r>
                          </w:p>
                          <w:p w:rsidR="00371712" w:rsidRDefault="0037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9.05pt;width:2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" stroked="f">
                <v:textbox>
                  <w:txbxContent>
                    <w:p w:rsidR="00EF0A2E" w:rsidRPr="00D03979" w:rsidRDefault="00EF0A2E" w:rsidP="00EF0A2E">
                      <w:pPr>
                        <w:ind w:left="142"/>
                        <w:rPr>
                          <w:rFonts w:ascii="VAGRounded LT Thin" w:hAnsi="VAGRounded LT Thin"/>
                          <w:b/>
                          <w:color w:val="88B540"/>
                          <w:sz w:val="28"/>
                          <w:szCs w:val="28"/>
                        </w:rPr>
                      </w:pPr>
                      <w:r w:rsidRPr="00D03979">
                        <w:rPr>
                          <w:rFonts w:ascii="VAGRounded LT Thin" w:hAnsi="VAGRounded LT Thin"/>
                          <w:b/>
                          <w:color w:val="88B540"/>
                          <w:sz w:val="28"/>
                          <w:szCs w:val="28"/>
                        </w:rPr>
                        <w:t>Placing children first</w:t>
                      </w:r>
                    </w:p>
                    <w:p w:rsidR="00371712" w:rsidRDefault="00371712"/>
                  </w:txbxContent>
                </v:textbox>
              </v:shape>
            </w:pict>
          </mc:Fallback>
        </mc:AlternateContent>
      </w:r>
      <w:r w:rsidR="00371712"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33C48151" wp14:editId="14A1D04D">
                <wp:simplePos x="0" y="0"/>
                <wp:positionH relativeFrom="column">
                  <wp:posOffset>4057650</wp:posOffset>
                </wp:positionH>
                <wp:positionV relativeFrom="paragraph">
                  <wp:posOffset>105410</wp:posOffset>
                </wp:positionV>
                <wp:extent cx="20383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5250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5pt;margin-top:8.3pt;width:16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RsIAIAACQEAAAOAAAAZHJzL2Uyb0RvYy54bWysU21v2yAQ/j5p/wHxfbHjJG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" stroked="f">
                <v:textbox>
                  <w:txbxContent>
                    <w:p w:rsidR="0064182A" w:rsidRDefault="00C03658"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v:textbox>
              </v:shape>
            </w:pict>
          </mc:Fallback>
        </mc:AlternateContent>
      </w:r>
    </w:p>
    <w:p w:rsidR="00EF0A2E" w:rsidRDefault="001E4C89">
      <w:r w:rsidRPr="00C1262D">
        <w:rPr>
          <w:noProof/>
          <w:color w:val="567523"/>
          <w:sz w:val="28"/>
          <w:szCs w:val="28"/>
          <w:lang w:eastAsia="en-GB"/>
        </w:rPr>
        <mc:AlternateContent>
          <mc:Choice Requires="wps">
            <w:drawing>
              <wp:anchor distT="0" distB="0" distL="114300" distR="114300" simplePos="0" relativeHeight="251662335" behindDoc="0" locked="0" layoutInCell="1" allowOverlap="1" wp14:anchorId="0DF12C06" wp14:editId="783295BA">
                <wp:simplePos x="0" y="0"/>
                <wp:positionH relativeFrom="column">
                  <wp:posOffset>1962150</wp:posOffset>
                </wp:positionH>
                <wp:positionV relativeFrom="paragraph">
                  <wp:posOffset>-3175</wp:posOffset>
                </wp:positionV>
                <wp:extent cx="2190750" cy="647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47700"/>
                        </a:xfrm>
                        <a:prstGeom prst="rect">
                          <a:avLst/>
                        </a:prstGeom>
                        <a:solidFill>
                          <a:srgbClr val="FFFFFF"/>
                        </a:solidFill>
                        <a:ln w="9525">
                          <a:noFill/>
                          <a:miter lim="800000"/>
                          <a:headEnd/>
                          <a:tailEnd/>
                        </a:ln>
                      </wps:spPr>
                      <wps:txbx>
                        <w:txbxContent>
                          <w:p w:rsidR="00647214" w:rsidRDefault="00647214" w:rsidP="001E4C89">
                            <w:pPr>
                              <w:jc w:val="center"/>
                              <w:rPr>
                                <w:rFonts w:ascii="VAG Rounded Std" w:hAnsi="VAG Rounded Std"/>
                                <w:b/>
                                <w:color w:val="525E66"/>
                                <w:sz w:val="36"/>
                                <w:szCs w:val="36"/>
                              </w:rPr>
                            </w:pPr>
                          </w:p>
                          <w:p w:rsidR="00C1262D" w:rsidRDefault="00C1262D" w:rsidP="001E4C89">
                            <w:pPr>
                              <w:jc w:val="center"/>
                              <w:rPr>
                                <w:rFonts w:ascii="VAG Rounded Std" w:hAnsi="VAG Rounded Std"/>
                                <w:b/>
                                <w:color w:val="525E66"/>
                                <w:sz w:val="36"/>
                                <w:szCs w:val="36"/>
                              </w:rPr>
                            </w:pPr>
                            <w:r w:rsidRPr="008F493F">
                              <w:rPr>
                                <w:rFonts w:ascii="VAG Rounded Std" w:hAnsi="VAG Rounded Std"/>
                                <w:b/>
                                <w:color w:val="525E66"/>
                                <w:sz w:val="36"/>
                                <w:szCs w:val="36"/>
                              </w:rPr>
                              <w:t>One-Day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4.5pt;margin-top:-.25pt;width:172.5pt;height: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" stroked="f">
                <v:textbox>
                  <w:txbxContent>
                    <w:p w:rsidR="00647214" w:rsidRDefault="00647214" w:rsidP="001E4C89">
                      <w:pPr>
                        <w:jc w:val="center"/>
                        <w:rPr>
                          <w:rFonts w:ascii="VAG Rounded Std" w:hAnsi="VAG Rounded Std"/>
                          <w:b/>
                          <w:color w:val="525E66"/>
                          <w:sz w:val="36"/>
                          <w:szCs w:val="36"/>
                        </w:rPr>
                      </w:pPr>
                    </w:p>
                    <w:p w:rsidR="00C1262D" w:rsidRDefault="00C1262D" w:rsidP="001E4C89">
                      <w:pPr>
                        <w:jc w:val="center"/>
                        <w:rPr>
                          <w:rFonts w:ascii="VAG Rounded Std" w:hAnsi="VAG Rounded Std"/>
                          <w:b/>
                          <w:color w:val="525E66"/>
                          <w:sz w:val="36"/>
                          <w:szCs w:val="36"/>
                        </w:rPr>
                      </w:pPr>
                      <w:r w:rsidRPr="008F493F">
                        <w:rPr>
                          <w:rFonts w:ascii="VAG Rounded Std" w:hAnsi="VAG Rounded Std"/>
                          <w:b/>
                          <w:color w:val="525E66"/>
                          <w:sz w:val="36"/>
                          <w:szCs w:val="36"/>
                        </w:rPr>
                        <w:t>One-Day Workshop</w:t>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CE3EAA" w:rsidP="00EF0A2E">
            <w:pPr>
              <w:spacing w:line="280" w:lineRule="exact"/>
              <w:rPr>
                <w:rFonts w:ascii="VAG Rounded Std" w:hAnsi="VAG Rounded Std" w:cs="Arial"/>
                <w:color w:val="595959" w:themeColor="text1" w:themeTint="A6"/>
                <w:sz w:val="28"/>
                <w:szCs w:val="28"/>
              </w:rPr>
            </w:pPr>
            <w:r>
              <w:rPr>
                <w:noProof/>
                <w:color w:val="567523"/>
                <w:sz w:val="28"/>
                <w:szCs w:val="28"/>
                <w:lang w:eastAsia="en-GB"/>
              </w:rPr>
              <mc:AlternateContent>
                <mc:Choice Requires="wps">
                  <w:drawing>
                    <wp:anchor distT="0" distB="0" distL="114300" distR="114300" simplePos="0" relativeHeight="251674624" behindDoc="0" locked="0" layoutInCell="1" allowOverlap="1" wp14:anchorId="334620E7" wp14:editId="24690866">
                      <wp:simplePos x="0" y="0"/>
                      <wp:positionH relativeFrom="column">
                        <wp:posOffset>942340</wp:posOffset>
                      </wp:positionH>
                      <wp:positionV relativeFrom="paragraph">
                        <wp:posOffset>402590</wp:posOffset>
                      </wp:positionV>
                      <wp:extent cx="43338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338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979" w:rsidRPr="001E4C89" w:rsidRDefault="00AB2684" w:rsidP="00D03979">
                                  <w:pPr>
                                    <w:jc w:val="center"/>
                                    <w:rPr>
                                      <w:rFonts w:ascii="VAG Rounded Std" w:hAnsi="VAG Rounded Std"/>
                                      <w:b/>
                                      <w:color w:val="BDCF3C"/>
                                      <w:sz w:val="52"/>
                                      <w:szCs w:val="52"/>
                                    </w:rPr>
                                  </w:pPr>
                                  <w:r w:rsidRPr="001E4C89">
                                    <w:rPr>
                                      <w:rFonts w:ascii="VAG Rounded Std" w:hAnsi="VAG Rounded Std"/>
                                      <w:b/>
                                      <w:color w:val="88B540"/>
                                      <w:sz w:val="52"/>
                                      <w:szCs w:val="52"/>
                                    </w:rPr>
                                    <w:t>Strengthening Special Guardianship</w:t>
                                  </w:r>
                                  <w:r w:rsidR="00CE3EAA">
                                    <w:rPr>
                                      <w:rFonts w:ascii="VAG Rounded Std" w:hAnsi="VAG Rounded Std"/>
                                      <w:b/>
                                      <w:color w:val="88B540"/>
                                      <w:sz w:val="52"/>
                                      <w:szCs w:val="52"/>
                                    </w:rPr>
                                    <w:t xml:space="preser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4.2pt;margin-top:31.7pt;width:341.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" fillcolor="white [3201]" stroked="f" strokeweight=".5pt">
                      <v:textbox>
                        <w:txbxContent>
                          <w:p w:rsidR="00D03979" w:rsidRPr="001E4C89" w:rsidRDefault="00AB2684" w:rsidP="00D03979">
                            <w:pPr>
                              <w:jc w:val="center"/>
                              <w:rPr>
                                <w:rFonts w:ascii="VAG Rounded Std" w:hAnsi="VAG Rounded Std"/>
                                <w:b/>
                                <w:color w:val="BDCF3C"/>
                                <w:sz w:val="52"/>
                                <w:szCs w:val="52"/>
                              </w:rPr>
                            </w:pPr>
                            <w:r w:rsidRPr="001E4C89">
                              <w:rPr>
                                <w:rFonts w:ascii="VAG Rounded Std" w:hAnsi="VAG Rounded Std"/>
                                <w:b/>
                                <w:color w:val="88B540"/>
                                <w:sz w:val="52"/>
                                <w:szCs w:val="52"/>
                              </w:rPr>
                              <w:t>Strengthening Special Guardianship</w:t>
                            </w:r>
                            <w:r w:rsidR="00CE3EAA">
                              <w:rPr>
                                <w:rFonts w:ascii="VAG Rounded Std" w:hAnsi="VAG Rounded Std"/>
                                <w:b/>
                                <w:color w:val="88B540"/>
                                <w:sz w:val="52"/>
                                <w:szCs w:val="52"/>
                              </w:rPr>
                              <w:t xml:space="preserve"> Assessments</w:t>
                            </w:r>
                          </w:p>
                        </w:txbxContent>
                      </v:textbox>
                    </v:shape>
                  </w:pict>
                </mc:Fallback>
              </mc:AlternateContent>
            </w:r>
            <w:r w:rsidR="00371712">
              <w:rPr>
                <w:noProof/>
                <w:color w:val="567523"/>
                <w:sz w:val="28"/>
                <w:szCs w:val="28"/>
                <w:lang w:eastAsia="en-GB"/>
              </w:rPr>
              <w:drawing>
                <wp:anchor distT="0" distB="0" distL="114300" distR="114300" simplePos="0" relativeHeight="251673600" behindDoc="0" locked="0" layoutInCell="1" allowOverlap="1" wp14:anchorId="6C73F9A8" wp14:editId="383DA29C">
                  <wp:simplePos x="0" y="0"/>
                  <wp:positionH relativeFrom="column">
                    <wp:posOffset>0</wp:posOffset>
                  </wp:positionH>
                  <wp:positionV relativeFrom="paragraph">
                    <wp:posOffset>116840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5"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AB2684">
        <w:trPr>
          <w:trHeight w:val="1275"/>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7F28DA" w:rsidP="00EF0A2E">
            <w:pPr>
              <w:rPr>
                <w:color w:val="567523"/>
                <w:sz w:val="28"/>
                <w:szCs w:val="28"/>
              </w:rPr>
            </w:pPr>
          </w:p>
          <w:p w:rsidR="0047076C" w:rsidRPr="00EF0A2E" w:rsidRDefault="0047076C" w:rsidP="00614C35">
            <w:pPr>
              <w:ind w:right="-140"/>
              <w:rPr>
                <w:rFonts w:ascii="VAGRounded LT Light" w:hAnsi="VAGRounded LT Light"/>
                <w:sz w:val="56"/>
                <w:szCs w:val="56"/>
                <w:lang w:val="en-US"/>
              </w:rPr>
            </w:pPr>
          </w:p>
        </w:tc>
      </w:tr>
      <w:tr w:rsidR="00647214" w:rsidRPr="00A3310B" w:rsidTr="00647214">
        <w:trPr>
          <w:trHeight w:val="560"/>
        </w:trPr>
        <w:tc>
          <w:tcPr>
            <w:tcW w:w="2768" w:type="pct"/>
            <w:gridSpan w:val="2"/>
            <w:tcBorders>
              <w:left w:val="single" w:sz="4" w:space="0" w:color="auto"/>
              <w:right w:val="single" w:sz="4" w:space="0" w:color="auto"/>
            </w:tcBorders>
            <w:vAlign w:val="center"/>
          </w:tcPr>
          <w:p w:rsidR="002A3245" w:rsidRPr="002A3245" w:rsidRDefault="002A3245" w:rsidP="00A51D6B">
            <w:pPr>
              <w:tabs>
                <w:tab w:val="left" w:pos="276"/>
              </w:tabs>
              <w:jc w:val="center"/>
              <w:rPr>
                <w:rFonts w:ascii="VAGRounded LT Light" w:hAnsi="VAGRounded LT Light" w:cs="Arial"/>
                <w:b/>
                <w:color w:val="525E66"/>
                <w:sz w:val="4"/>
                <w:szCs w:val="28"/>
              </w:rPr>
            </w:pPr>
          </w:p>
          <w:p w:rsidR="002A3245" w:rsidRPr="002A3245" w:rsidRDefault="002A3245" w:rsidP="00A51D6B">
            <w:pPr>
              <w:tabs>
                <w:tab w:val="left" w:pos="276"/>
              </w:tabs>
              <w:jc w:val="center"/>
              <w:rPr>
                <w:rFonts w:ascii="VAGRounded LT Light" w:hAnsi="VAGRounded LT Light" w:cs="Arial"/>
                <w:b/>
                <w:color w:val="525E66"/>
                <w:sz w:val="6"/>
                <w:szCs w:val="28"/>
              </w:rPr>
            </w:pPr>
          </w:p>
          <w:p w:rsidR="00647214" w:rsidRPr="002A3245" w:rsidRDefault="002A3245" w:rsidP="002A3245">
            <w:pPr>
              <w:tabs>
                <w:tab w:val="left" w:pos="276"/>
              </w:tabs>
              <w:rPr>
                <w:rFonts w:ascii="VAG Rounded Std" w:hAnsi="VAG Rounded Std" w:cs="Arial"/>
                <w:b/>
                <w:color w:val="525E66"/>
                <w:sz w:val="40"/>
                <w:szCs w:val="28"/>
              </w:rPr>
            </w:pPr>
            <w:r>
              <w:rPr>
                <w:rFonts w:ascii="VAG Rounded Std" w:hAnsi="VAG Rounded Std" w:cs="Arial"/>
                <w:b/>
                <w:color w:val="525E66"/>
                <w:sz w:val="48"/>
                <w:szCs w:val="28"/>
              </w:rPr>
              <w:t xml:space="preserve">          </w:t>
            </w:r>
            <w:r w:rsidR="00647214" w:rsidRPr="002A3245">
              <w:rPr>
                <w:rFonts w:ascii="VAG Rounded Std" w:hAnsi="VAG Rounded Std" w:cs="Arial"/>
                <w:b/>
                <w:color w:val="525E66"/>
                <w:sz w:val="40"/>
                <w:szCs w:val="28"/>
              </w:rPr>
              <w:t>London</w:t>
            </w:r>
          </w:p>
          <w:p w:rsidR="00647214" w:rsidRDefault="002A3245" w:rsidP="002A3245">
            <w:pPr>
              <w:tabs>
                <w:tab w:val="left" w:pos="276"/>
              </w:tabs>
              <w:rPr>
                <w:rFonts w:ascii="VAGRounded LT Light" w:hAnsi="VAGRounded LT Light" w:cs="Arial"/>
                <w:color w:val="525E66"/>
                <w:sz w:val="28"/>
                <w:szCs w:val="28"/>
              </w:rPr>
            </w:pPr>
            <w:r w:rsidRPr="002A3245">
              <w:rPr>
                <w:rFonts w:ascii="VAG Rounded Std" w:hAnsi="VAG Rounded Std" w:cs="Arial"/>
                <w:b/>
                <w:color w:val="525E66"/>
                <w:sz w:val="40"/>
                <w:szCs w:val="28"/>
              </w:rPr>
              <w:t xml:space="preserve">          </w:t>
            </w:r>
            <w:r>
              <w:rPr>
                <w:rFonts w:ascii="VAG Rounded Std" w:hAnsi="VAG Rounded Std" w:cs="Arial"/>
                <w:b/>
                <w:color w:val="525E66"/>
                <w:sz w:val="40"/>
                <w:szCs w:val="28"/>
              </w:rPr>
              <w:t xml:space="preserve"> </w:t>
            </w:r>
            <w:r w:rsidRPr="002A3245">
              <w:rPr>
                <w:rFonts w:ascii="VAG Rounded Std" w:hAnsi="VAG Rounded Std" w:cs="Arial"/>
                <w:b/>
                <w:color w:val="525E66"/>
                <w:sz w:val="40"/>
                <w:szCs w:val="28"/>
              </w:rPr>
              <w:t xml:space="preserve"> </w:t>
            </w:r>
          </w:p>
          <w:p w:rsidR="00647214" w:rsidRPr="002A3245" w:rsidRDefault="00647214" w:rsidP="00647214">
            <w:pPr>
              <w:tabs>
                <w:tab w:val="left" w:pos="276"/>
              </w:tabs>
              <w:rPr>
                <w:rFonts w:ascii="VAGRounded LT Light" w:hAnsi="VAGRounded LT Light" w:cs="Arial"/>
                <w:b/>
                <w:color w:val="525E66"/>
                <w:sz w:val="2"/>
                <w:szCs w:val="28"/>
              </w:rPr>
            </w:pPr>
            <w:r>
              <w:rPr>
                <w:rFonts w:ascii="VAGRounded LT Light" w:hAnsi="VAGRounded LT Light" w:cs="Arial"/>
                <w:color w:val="525E66"/>
                <w:sz w:val="40"/>
                <w:szCs w:val="28"/>
              </w:rPr>
              <w:t xml:space="preserve">            </w:t>
            </w:r>
          </w:p>
        </w:tc>
        <w:tc>
          <w:tcPr>
            <w:tcW w:w="2232" w:type="pct"/>
            <w:gridSpan w:val="2"/>
            <w:tcBorders>
              <w:left w:val="single" w:sz="4" w:space="0" w:color="auto"/>
              <w:right w:val="single" w:sz="4" w:space="0" w:color="auto"/>
            </w:tcBorders>
            <w:vAlign w:val="center"/>
          </w:tcPr>
          <w:p w:rsidR="00647214" w:rsidRPr="002A3245" w:rsidRDefault="00647214" w:rsidP="00647214">
            <w:pPr>
              <w:tabs>
                <w:tab w:val="left" w:pos="276"/>
              </w:tabs>
              <w:rPr>
                <w:rFonts w:ascii="VAG Rounded Std" w:hAnsi="VAG Rounded Std" w:cs="Arial"/>
                <w:b/>
                <w:color w:val="525E66"/>
                <w:sz w:val="40"/>
                <w:szCs w:val="28"/>
              </w:rPr>
            </w:pPr>
            <w:r w:rsidRPr="00647214">
              <w:rPr>
                <w:rFonts w:ascii="VAGRounded LT Light" w:hAnsi="VAGRounded LT Light" w:cs="Arial"/>
                <w:b/>
                <w:color w:val="525E66"/>
                <w:sz w:val="40"/>
                <w:szCs w:val="28"/>
              </w:rPr>
              <w:t xml:space="preserve"> </w:t>
            </w:r>
            <w:r w:rsidR="002A3245">
              <w:rPr>
                <w:rFonts w:ascii="VAGRounded LT Light" w:hAnsi="VAGRounded LT Light" w:cs="Arial"/>
                <w:b/>
                <w:color w:val="525E66"/>
                <w:sz w:val="40"/>
                <w:szCs w:val="28"/>
              </w:rPr>
              <w:t xml:space="preserve"> </w:t>
            </w:r>
            <w:r w:rsidRPr="00647214">
              <w:rPr>
                <w:rFonts w:ascii="VAGRounded LT Light" w:hAnsi="VAGRounded LT Light" w:cs="Arial"/>
                <w:b/>
                <w:color w:val="525E66"/>
                <w:sz w:val="40"/>
                <w:szCs w:val="28"/>
              </w:rPr>
              <w:t xml:space="preserve"> </w:t>
            </w:r>
            <w:r w:rsidRPr="002A3245">
              <w:rPr>
                <w:rFonts w:ascii="VAG Rounded Std" w:hAnsi="VAG Rounded Std" w:cs="Arial"/>
                <w:b/>
                <w:color w:val="525E66"/>
                <w:sz w:val="40"/>
                <w:szCs w:val="28"/>
              </w:rPr>
              <w:t xml:space="preserve">2 May 2017                                </w:t>
            </w:r>
          </w:p>
          <w:p w:rsidR="00647214" w:rsidRPr="00AB2684" w:rsidRDefault="00647214" w:rsidP="00CB65CA">
            <w:pPr>
              <w:tabs>
                <w:tab w:val="left" w:pos="276"/>
              </w:tabs>
              <w:rPr>
                <w:b/>
                <w:sz w:val="28"/>
                <w:szCs w:val="28"/>
                <w:lang w:val="en-US"/>
              </w:rPr>
            </w:pPr>
            <w:r w:rsidRPr="002A3245">
              <w:rPr>
                <w:rFonts w:ascii="VAG Rounded Std" w:hAnsi="VAG Rounded Std" w:cs="Arial"/>
                <w:b/>
                <w:color w:val="525E66"/>
                <w:sz w:val="40"/>
                <w:szCs w:val="28"/>
              </w:rPr>
              <w:t xml:space="preserve"> </w:t>
            </w:r>
            <w:r w:rsidR="004233E6">
              <w:rPr>
                <w:rFonts w:ascii="VAG Rounded Std" w:hAnsi="VAG Rounded Std" w:cs="Arial"/>
                <w:b/>
                <w:color w:val="525E66"/>
                <w:sz w:val="40"/>
                <w:szCs w:val="28"/>
              </w:rPr>
              <w:t xml:space="preserve"> </w:t>
            </w:r>
          </w:p>
        </w:tc>
      </w:tr>
      <w:tr w:rsidR="001E4C89" w:rsidRPr="00355400" w:rsidTr="00A51D6B">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1E4C89" w:rsidRPr="00A404DD" w:rsidRDefault="001E4C89" w:rsidP="005A3E78">
            <w:pPr>
              <w:pStyle w:val="Header"/>
              <w:tabs>
                <w:tab w:val="left" w:pos="720"/>
              </w:tabs>
              <w:spacing w:line="240" w:lineRule="exact"/>
              <w:ind w:left="227"/>
              <w:rPr>
                <w:rFonts w:ascii="VAGRounded LT Light" w:hAnsi="VAGRounded LT Light" w:cs="Arial"/>
                <w:b/>
                <w:sz w:val="16"/>
                <w:szCs w:val="16"/>
              </w:rPr>
            </w:pPr>
          </w:p>
          <w:p w:rsidR="001E4C89" w:rsidRPr="00614C35" w:rsidRDefault="001E4C89" w:rsidP="00362BA0">
            <w:pPr>
              <w:pStyle w:val="Header"/>
              <w:ind w:left="284" w:right="227"/>
              <w:rPr>
                <w:rFonts w:ascii="VAG Rounded Std" w:hAnsi="VAG Rounded Std" w:cs="Arial"/>
                <w:b/>
                <w:color w:val="88B540"/>
                <w:sz w:val="32"/>
                <w:szCs w:val="32"/>
              </w:rPr>
            </w:pPr>
            <w:r w:rsidRPr="00614C35">
              <w:rPr>
                <w:rFonts w:ascii="VAG Rounded Std" w:hAnsi="VAG Rounded Std" w:cs="Arial"/>
                <w:b/>
                <w:color w:val="88B540"/>
                <w:sz w:val="32"/>
                <w:szCs w:val="32"/>
              </w:rPr>
              <w:t>Focus</w:t>
            </w:r>
          </w:p>
          <w:p w:rsidR="001E4C89" w:rsidRPr="00AB2684" w:rsidRDefault="001E4C89" w:rsidP="00AB2684">
            <w:pPr>
              <w:tabs>
                <w:tab w:val="left" w:pos="307"/>
              </w:tabs>
              <w:ind w:left="284" w:right="90"/>
              <w:rPr>
                <w:rFonts w:ascii="VAGRounded LT Light" w:hAnsi="VAGRounded LT Light" w:cs="Arial"/>
                <w:color w:val="525E66"/>
                <w:sz w:val="20"/>
                <w:szCs w:val="20"/>
              </w:rPr>
            </w:pPr>
            <w:r w:rsidRPr="00AB2684">
              <w:rPr>
                <w:rFonts w:ascii="VAGRounded LT Light" w:hAnsi="VAGRounded LT Light" w:cs="Arial"/>
                <w:sz w:val="20"/>
                <w:szCs w:val="20"/>
              </w:rPr>
              <w:t xml:space="preserve"> </w:t>
            </w:r>
            <w:r w:rsidRPr="00AB2684">
              <w:rPr>
                <w:rFonts w:ascii="VAGRounded LT Light" w:hAnsi="VAGRounded LT Light" w:cs="Arial"/>
                <w:color w:val="525E66"/>
                <w:sz w:val="20"/>
                <w:szCs w:val="20"/>
              </w:rPr>
              <w:t xml:space="preserve">Special Guardianship Orders were first introduced in 2005 as a private law application which would offer an alternative route to permanence for children outside the care system. Whilst originally intended to ensure children could be offered stability and security by living with existing foster carers or family members, eleven years on, we have seen a huge increase in the numbers of children leaving care through SGO’s and an increasing concern amongst practitioners that at times these orders may not provide the safe, positive and permanent family experience that is intended. </w:t>
            </w:r>
          </w:p>
          <w:p w:rsidR="001E4C89" w:rsidRPr="00AB2684" w:rsidRDefault="001E4C89" w:rsidP="00AB2684">
            <w:pPr>
              <w:tabs>
                <w:tab w:val="left" w:pos="307"/>
              </w:tabs>
              <w:ind w:left="284" w:right="90"/>
              <w:rPr>
                <w:rFonts w:ascii="VAGRounded LT Light" w:hAnsi="VAGRounded LT Light" w:cs="Arial"/>
                <w:color w:val="525E66"/>
                <w:sz w:val="16"/>
                <w:szCs w:val="16"/>
              </w:rPr>
            </w:pPr>
          </w:p>
          <w:p w:rsidR="001E4C89" w:rsidRPr="00AB2684"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color w:val="525E66"/>
                <w:sz w:val="20"/>
                <w:szCs w:val="20"/>
              </w:rPr>
              <w:t xml:space="preserve">Recent research and regulatory changes have led to an increased awareness of the importance of producing robust and analytic Special Guardianship assessments. Drawing on important messages from two reports published by the </w:t>
            </w:r>
            <w:proofErr w:type="spellStart"/>
            <w:r w:rsidRPr="00AB2684">
              <w:rPr>
                <w:rFonts w:ascii="VAGRounded LT Light" w:hAnsi="VAGRounded LT Light" w:cs="Arial"/>
                <w:color w:val="525E66"/>
                <w:sz w:val="20"/>
                <w:szCs w:val="20"/>
              </w:rPr>
              <w:t>DfE</w:t>
            </w:r>
            <w:proofErr w:type="spellEnd"/>
            <w:r w:rsidRPr="00AB2684">
              <w:rPr>
                <w:rFonts w:ascii="VAGRounded LT Light" w:hAnsi="VAGRounded LT Light" w:cs="Arial"/>
                <w:color w:val="525E66"/>
                <w:sz w:val="20"/>
                <w:szCs w:val="20"/>
              </w:rPr>
              <w:t>: ‘The impact of Family Justice Reforms on Front Line Practice Phase 2: Special Guardianship Orders’ (2015) and ‘</w:t>
            </w:r>
            <w:r w:rsidRPr="00AB2684">
              <w:rPr>
                <w:rFonts w:ascii="VAGRounded LT Light" w:hAnsi="VAGRounded LT Light" w:cs="Arial"/>
                <w:bCs/>
                <w:color w:val="525E66"/>
                <w:sz w:val="20"/>
                <w:szCs w:val="20"/>
              </w:rPr>
              <w:t>Guardianship: experiences, challenges and outcomes Research report’ (2014) the course will highlight areas which require particular attention during the assessment process.</w:t>
            </w:r>
          </w:p>
          <w:p w:rsidR="001E4C89" w:rsidRPr="00AB2684" w:rsidRDefault="001E4C89" w:rsidP="00AB2684">
            <w:pPr>
              <w:tabs>
                <w:tab w:val="left" w:pos="307"/>
              </w:tabs>
              <w:ind w:left="284" w:right="90"/>
              <w:rPr>
                <w:rFonts w:ascii="VAGRounded LT Light" w:hAnsi="VAGRounded LT Light" w:cs="Arial"/>
                <w:bCs/>
                <w:color w:val="525E66"/>
                <w:sz w:val="16"/>
                <w:szCs w:val="16"/>
              </w:rPr>
            </w:pPr>
          </w:p>
          <w:p w:rsidR="001E4C89"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bCs/>
                <w:color w:val="525E66"/>
                <w:sz w:val="20"/>
                <w:szCs w:val="20"/>
              </w:rPr>
              <w:t>The course aims to enable new and existing practitioners to strengthen their assessments and at the same time to highlight any vulnerabilities and extra support needs that families may have. This will include consideration of the use of therapeutic support which is now available through the Adoption Support fund.</w:t>
            </w:r>
          </w:p>
          <w:p w:rsidR="001E4C89" w:rsidRPr="00AB2684" w:rsidRDefault="001E4C89" w:rsidP="00AB2684">
            <w:pPr>
              <w:tabs>
                <w:tab w:val="left" w:pos="307"/>
              </w:tabs>
              <w:ind w:left="284"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1E4C89" w:rsidRPr="000F32B6" w:rsidRDefault="001E4C89" w:rsidP="00446891">
            <w:pPr>
              <w:tabs>
                <w:tab w:val="left" w:pos="1440"/>
                <w:tab w:val="left" w:pos="2880"/>
              </w:tabs>
              <w:ind w:left="227"/>
              <w:rPr>
                <w:rFonts w:ascii="VAGRounded LT Light" w:hAnsi="VAGRounded LT Light" w:cs="Arial"/>
                <w:bCs/>
                <w:iCs/>
                <w:sz w:val="18"/>
                <w:szCs w:val="18"/>
              </w:rPr>
            </w:pPr>
          </w:p>
          <w:p w:rsidR="001E4C89" w:rsidRPr="00614C35" w:rsidRDefault="001E4C89" w:rsidP="0036698D">
            <w:pPr>
              <w:tabs>
                <w:tab w:val="left" w:pos="1440"/>
                <w:tab w:val="left" w:pos="2880"/>
              </w:tabs>
              <w:ind w:left="227"/>
              <w:rPr>
                <w:rFonts w:ascii="VAG Rounded Std" w:hAnsi="VAG Rounded Std" w:cs="Arial"/>
                <w:b/>
                <w:bCs/>
                <w:iCs/>
                <w:color w:val="88B540"/>
                <w:sz w:val="32"/>
                <w:szCs w:val="32"/>
              </w:rPr>
            </w:pPr>
            <w:r w:rsidRPr="00614C35">
              <w:rPr>
                <w:rFonts w:ascii="VAG Rounded Std" w:hAnsi="VAG Rounded Std" w:cs="Arial"/>
                <w:b/>
                <w:bCs/>
                <w:iCs/>
                <w:color w:val="88B540"/>
                <w:sz w:val="32"/>
                <w:szCs w:val="32"/>
              </w:rPr>
              <w:t>Target Group</w:t>
            </w:r>
          </w:p>
          <w:p w:rsidR="001E4C89" w:rsidRPr="00614C35" w:rsidRDefault="00C93E2C" w:rsidP="00355400">
            <w:pPr>
              <w:tabs>
                <w:tab w:val="left" w:pos="1440"/>
                <w:tab w:val="left" w:pos="2880"/>
              </w:tabs>
              <w:ind w:left="227"/>
              <w:rPr>
                <w:rFonts w:ascii="VAGRounded LT Light" w:hAnsi="VAGRounded LT Light" w:cs="Arial"/>
                <w:bCs/>
                <w:iCs/>
                <w:color w:val="525E66"/>
                <w:sz w:val="22"/>
                <w:szCs w:val="22"/>
              </w:rPr>
            </w:pPr>
            <w:r>
              <w:rPr>
                <w:rFonts w:ascii="VAGRounded LT Light" w:hAnsi="VAGRounded LT Light" w:cs="Arial"/>
                <w:color w:val="525E66"/>
                <w:sz w:val="20"/>
                <w:szCs w:val="20"/>
              </w:rPr>
              <w:t>Social Workers conducting Special Guardianship assessments, their Managers and Children’s Team Social Workers.</w:t>
            </w:r>
          </w:p>
          <w:p w:rsidR="001E4C89" w:rsidRPr="00E85A3F" w:rsidRDefault="001E4C89" w:rsidP="0036698D">
            <w:pPr>
              <w:tabs>
                <w:tab w:val="left" w:pos="1440"/>
                <w:tab w:val="left" w:pos="2880"/>
              </w:tabs>
              <w:ind w:left="227"/>
              <w:rPr>
                <w:rFonts w:ascii="VAGRounded LT Light" w:hAnsi="VAGRounded LT Light" w:cs="Arial"/>
                <w:bCs/>
                <w:iCs/>
                <w:sz w:val="16"/>
                <w:szCs w:val="16"/>
              </w:rPr>
            </w:pPr>
          </w:p>
          <w:p w:rsidR="001E4C89" w:rsidRPr="00614C35" w:rsidRDefault="001E4C89" w:rsidP="0036698D">
            <w:pPr>
              <w:tabs>
                <w:tab w:val="left" w:pos="1440"/>
                <w:tab w:val="left" w:pos="2880"/>
              </w:tabs>
              <w:ind w:left="227"/>
              <w:rPr>
                <w:rFonts w:ascii="VAG Rounded Std" w:hAnsi="VAG Rounded Std" w:cs="Arial"/>
                <w:b/>
                <w:bCs/>
                <w:iCs/>
                <w:color w:val="567523"/>
                <w:sz w:val="32"/>
                <w:szCs w:val="32"/>
              </w:rPr>
            </w:pPr>
            <w:r w:rsidRPr="00614C35">
              <w:rPr>
                <w:rFonts w:ascii="VAG Rounded Std" w:hAnsi="VAG Rounded Std" w:cs="Arial"/>
                <w:b/>
                <w:bCs/>
                <w:iCs/>
                <w:color w:val="88B540"/>
                <w:sz w:val="32"/>
                <w:szCs w:val="32"/>
              </w:rPr>
              <w:t>Trainer</w:t>
            </w:r>
            <w:r w:rsidRPr="00614C35">
              <w:rPr>
                <w:rFonts w:ascii="VAG Rounded Std" w:hAnsi="VAG Rounded Std" w:cs="Arial"/>
                <w:b/>
                <w:bCs/>
                <w:iCs/>
                <w:color w:val="567523"/>
                <w:sz w:val="32"/>
                <w:szCs w:val="32"/>
              </w:rPr>
              <w:tab/>
            </w:r>
          </w:p>
          <w:p w:rsidR="001E4C89" w:rsidRPr="00E85A3F" w:rsidRDefault="00C93E2C" w:rsidP="00C93E2C">
            <w:pPr>
              <w:tabs>
                <w:tab w:val="left" w:pos="1440"/>
                <w:tab w:val="left" w:pos="2880"/>
              </w:tabs>
              <w:ind w:left="227" w:right="143"/>
              <w:rPr>
                <w:rFonts w:ascii="VAGRounded LT Light" w:hAnsi="VAGRounded LT Light" w:cs="Arial"/>
                <w:bCs/>
                <w:iCs/>
                <w:sz w:val="16"/>
                <w:szCs w:val="16"/>
              </w:rPr>
            </w:pPr>
            <w:r w:rsidRPr="00C93E2C">
              <w:rPr>
                <w:rFonts w:ascii="VAGRounded LT Light" w:hAnsi="VAGRounded LT Light" w:cs="Arial"/>
                <w:bCs/>
                <w:iCs/>
                <w:color w:val="525E66"/>
                <w:sz w:val="20"/>
                <w:szCs w:val="20"/>
              </w:rPr>
              <w:t xml:space="preserve">Nicky Probert is a Training Manager for Family Action with over 30 years of social work experience. She has worked as an </w:t>
            </w:r>
            <w:r w:rsidR="007E2621">
              <w:rPr>
                <w:rFonts w:ascii="VAGRounded LT Light" w:hAnsi="VAGRounded LT Light" w:cs="Arial"/>
                <w:bCs/>
                <w:iCs/>
                <w:color w:val="525E66"/>
                <w:sz w:val="20"/>
                <w:szCs w:val="20"/>
              </w:rPr>
              <w:t>A</w:t>
            </w:r>
            <w:r w:rsidRPr="00C93E2C">
              <w:rPr>
                <w:rFonts w:ascii="VAGRounded LT Light" w:hAnsi="VAGRounded LT Light" w:cs="Arial"/>
                <w:bCs/>
                <w:iCs/>
                <w:color w:val="525E66"/>
                <w:sz w:val="20"/>
                <w:szCs w:val="20"/>
              </w:rPr>
              <w:t xml:space="preserve">ssessor and </w:t>
            </w:r>
            <w:r w:rsidR="007E2621">
              <w:rPr>
                <w:rFonts w:ascii="VAGRounded LT Light" w:hAnsi="VAGRounded LT Light" w:cs="Arial"/>
                <w:bCs/>
                <w:iCs/>
                <w:color w:val="525E66"/>
                <w:sz w:val="20"/>
                <w:szCs w:val="20"/>
              </w:rPr>
              <w:t>M</w:t>
            </w:r>
            <w:r w:rsidRPr="00C93E2C">
              <w:rPr>
                <w:rFonts w:ascii="VAGRounded LT Light" w:hAnsi="VAGRounded LT Light" w:cs="Arial"/>
                <w:bCs/>
                <w:iCs/>
                <w:color w:val="525E66"/>
                <w:sz w:val="20"/>
                <w:szCs w:val="20"/>
              </w:rPr>
              <w:t xml:space="preserve">anager in the field of adoption and is an experienced </w:t>
            </w:r>
            <w:r w:rsidR="007E2621">
              <w:rPr>
                <w:rFonts w:ascii="VAGRounded LT Light" w:hAnsi="VAGRounded LT Light" w:cs="Arial"/>
                <w:bCs/>
                <w:iCs/>
                <w:color w:val="525E66"/>
                <w:sz w:val="20"/>
                <w:szCs w:val="20"/>
              </w:rPr>
              <w:t>T</w:t>
            </w:r>
            <w:r w:rsidRPr="00C93E2C">
              <w:rPr>
                <w:rFonts w:ascii="VAGRounded LT Light" w:hAnsi="VAGRounded LT Light" w:cs="Arial"/>
                <w:bCs/>
                <w:iCs/>
                <w:color w:val="525E66"/>
                <w:sz w:val="20"/>
                <w:szCs w:val="20"/>
              </w:rPr>
              <w:t>rainer,</w:t>
            </w:r>
            <w:r>
              <w:rPr>
                <w:rFonts w:ascii="VAGRounded LT Light" w:hAnsi="VAGRounded LT Light" w:cs="Arial"/>
                <w:bCs/>
                <w:iCs/>
                <w:color w:val="525E66"/>
                <w:sz w:val="20"/>
                <w:szCs w:val="20"/>
              </w:rPr>
              <w:t xml:space="preserve"> </w:t>
            </w:r>
            <w:r w:rsidRPr="00C93E2C">
              <w:rPr>
                <w:rFonts w:ascii="VAGRounded LT Light" w:hAnsi="VAGRounded LT Light" w:cs="Arial"/>
                <w:bCs/>
                <w:iCs/>
                <w:color w:val="525E66"/>
                <w:sz w:val="20"/>
                <w:szCs w:val="20"/>
              </w:rPr>
              <w:t>having worked for BAAF for over 12 years.</w:t>
            </w:r>
          </w:p>
          <w:p w:rsidR="001E4C89" w:rsidRPr="001D5DF9" w:rsidRDefault="001E4C89" w:rsidP="0036698D">
            <w:pPr>
              <w:tabs>
                <w:tab w:val="left" w:pos="1440"/>
                <w:tab w:val="left" w:pos="2880"/>
              </w:tabs>
              <w:ind w:left="227"/>
              <w:rPr>
                <w:rFonts w:ascii="VAGRounded LT Light" w:hAnsi="VAGRounded LT Light" w:cs="Arial"/>
                <w:bCs/>
                <w:iCs/>
                <w:color w:val="525E66"/>
                <w:sz w:val="16"/>
                <w:szCs w:val="16"/>
              </w:rPr>
            </w:pPr>
          </w:p>
          <w:p w:rsidR="001E4C89" w:rsidRPr="00614C35" w:rsidRDefault="001E4C89" w:rsidP="0036698D">
            <w:pPr>
              <w:tabs>
                <w:tab w:val="left" w:pos="2880"/>
              </w:tabs>
              <w:ind w:left="227"/>
              <w:rPr>
                <w:rFonts w:ascii="VAG Rounded Std" w:hAnsi="VAG Rounded Std" w:cs="Arial"/>
                <w:b/>
                <w:bCs/>
                <w:iCs/>
                <w:sz w:val="32"/>
                <w:szCs w:val="32"/>
              </w:rPr>
            </w:pPr>
            <w:r w:rsidRPr="00614C35">
              <w:rPr>
                <w:rFonts w:ascii="VAG Rounded Std" w:hAnsi="VAG Rounded Std" w:cs="Arial"/>
                <w:b/>
                <w:bCs/>
                <w:iCs/>
                <w:color w:val="88B540"/>
                <w:sz w:val="32"/>
                <w:szCs w:val="32"/>
              </w:rPr>
              <w:t>Learning Outcomes</w:t>
            </w:r>
            <w:r w:rsidRPr="00614C35">
              <w:rPr>
                <w:rFonts w:ascii="VAG Rounded Std" w:hAnsi="VAG Rounded Std" w:cs="Arial"/>
                <w:b/>
                <w:bCs/>
                <w:iCs/>
                <w:sz w:val="32"/>
                <w:szCs w:val="32"/>
              </w:rPr>
              <w:tab/>
            </w:r>
          </w:p>
          <w:p w:rsidR="001E4C89" w:rsidRPr="00C93E2C" w:rsidRDefault="001E4C89" w:rsidP="00C93E2C">
            <w:pPr>
              <w:tabs>
                <w:tab w:val="left" w:pos="1440"/>
                <w:tab w:val="left" w:pos="2880"/>
              </w:tabs>
              <w:ind w:left="270" w:right="285"/>
              <w:rPr>
                <w:rFonts w:ascii="VAGRounded LT Light" w:hAnsi="VAGRounded LT Light" w:cs="Arial"/>
                <w:bCs/>
                <w:iCs/>
                <w:color w:val="525E66"/>
                <w:sz w:val="20"/>
                <w:szCs w:val="20"/>
              </w:rPr>
            </w:pPr>
            <w:r w:rsidRPr="00C93E2C">
              <w:rPr>
                <w:rFonts w:ascii="VAGRounded LT Light" w:hAnsi="VAGRounded LT Light" w:cs="Arial"/>
                <w:bCs/>
                <w:iCs/>
                <w:color w:val="525E66"/>
                <w:sz w:val="20"/>
                <w:szCs w:val="20"/>
              </w:rPr>
              <w:t>By the end of the workshop participants will be able to:</w:t>
            </w:r>
          </w:p>
          <w:p w:rsidR="001E4C89" w:rsidRPr="008F493F" w:rsidRDefault="001E4C89" w:rsidP="00362BA0">
            <w:pPr>
              <w:tabs>
                <w:tab w:val="left" w:pos="1440"/>
                <w:tab w:val="left" w:pos="2880"/>
              </w:tabs>
              <w:ind w:left="360" w:right="285"/>
              <w:rPr>
                <w:rFonts w:ascii="VAGRounded LT Light" w:hAnsi="VAGRounded LT Light" w:cs="Arial"/>
                <w:bCs/>
                <w:iCs/>
                <w:color w:val="525E66"/>
                <w:sz w:val="16"/>
                <w:szCs w:val="16"/>
              </w:rPr>
            </w:pP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Describe the legislative and regulatory framework and current context for SGO assessments;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messages from recent research and learning from Serious case reviews that inform best practice in SGO assessments;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the factors involved in successful placements and in those which might lead to disruptions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Define the secure base model and its application to the assessment of Special Guardians;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tools to assess family dynamics, conflicts and loyalty issues in the assessment;</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Apply frameworks for analysis which identify risk and protective factors;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Present robust and well evidenced assessment reports which highlight strengths and vulnerabilities and identify support needs.</w:t>
            </w:r>
          </w:p>
          <w:p w:rsidR="001E4C89" w:rsidRDefault="001E4C89" w:rsidP="00AB2684">
            <w:pPr>
              <w:tabs>
                <w:tab w:val="left" w:pos="1440"/>
                <w:tab w:val="left" w:pos="2880"/>
              </w:tabs>
              <w:ind w:left="360" w:right="285"/>
              <w:rPr>
                <w:rFonts w:ascii="VAGRounded LT Light" w:hAnsi="VAGRounded LT Light" w:cs="Arial"/>
                <w:bCs/>
                <w:iCs/>
                <w:sz w:val="16"/>
                <w:szCs w:val="16"/>
              </w:rPr>
            </w:pPr>
          </w:p>
          <w:p w:rsidR="00C93E2C" w:rsidRPr="002A3245" w:rsidRDefault="00C93E2C" w:rsidP="00C93E2C">
            <w:pPr>
              <w:pStyle w:val="Heading9"/>
              <w:ind w:left="227"/>
              <w:rPr>
                <w:rFonts w:ascii="VAG Rounded Std" w:hAnsi="VAG Rounded Std"/>
                <w:b/>
                <w:color w:val="88B540"/>
                <w:sz w:val="32"/>
                <w:szCs w:val="32"/>
              </w:rPr>
            </w:pPr>
            <w:r w:rsidRPr="002A3245">
              <w:rPr>
                <w:rFonts w:ascii="VAG Rounded Std" w:hAnsi="VAG Rounded Std"/>
                <w:b/>
                <w:color w:val="88B540"/>
                <w:sz w:val="32"/>
                <w:szCs w:val="32"/>
              </w:rPr>
              <w:t>Timing</w:t>
            </w:r>
          </w:p>
          <w:p w:rsidR="00C93E2C" w:rsidRPr="00C93E2C" w:rsidRDefault="00C93E2C" w:rsidP="00C93E2C">
            <w:pPr>
              <w:rPr>
                <w:sz w:val="16"/>
                <w:szCs w:val="16"/>
                <w:lang w:val="en-US"/>
              </w:rPr>
            </w:pP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b/>
                <w:sz w:val="20"/>
                <w:szCs w:val="20"/>
              </w:rPr>
              <w:t xml:space="preserve">    </w:t>
            </w:r>
            <w:r>
              <w:rPr>
                <w:rFonts w:ascii="VAGRounded LT Light" w:hAnsi="VAGRounded LT Light" w:cs="Arial"/>
                <w:b/>
                <w:sz w:val="20"/>
                <w:szCs w:val="20"/>
              </w:rPr>
              <w:t xml:space="preserve"> </w:t>
            </w:r>
            <w:r w:rsidRPr="001E4C89">
              <w:rPr>
                <w:rFonts w:ascii="VAGRounded LT Light" w:hAnsi="VAGRounded LT Light" w:cs="Arial"/>
                <w:color w:val="525E66"/>
                <w:sz w:val="20"/>
                <w:szCs w:val="20"/>
              </w:rPr>
              <w:t>9.30am   Registration</w:t>
            </w: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 xml:space="preserve"> </w:t>
            </w:r>
            <w:r w:rsidRPr="001E4C89">
              <w:rPr>
                <w:rFonts w:ascii="VAGRounded LT Light" w:hAnsi="VAGRounded LT Light" w:cs="Arial"/>
                <w:color w:val="525E66"/>
                <w:sz w:val="20"/>
                <w:szCs w:val="20"/>
              </w:rPr>
              <w:t xml:space="preserve"> 9.45am   Start</w:t>
            </w: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 xml:space="preserve"> </w:t>
            </w: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4</w:t>
            </w:r>
            <w:r w:rsidRPr="001E4C89">
              <w:rPr>
                <w:rFonts w:ascii="VAGRounded LT Light" w:hAnsi="VAGRounded LT Light" w:cs="Arial"/>
                <w:color w:val="525E66"/>
                <w:sz w:val="20"/>
                <w:szCs w:val="20"/>
              </w:rPr>
              <w:t>.30pm   Finish</w:t>
            </w:r>
          </w:p>
          <w:p w:rsidR="00C93E2C" w:rsidRPr="001E4C89" w:rsidRDefault="00C93E2C" w:rsidP="00C93E2C">
            <w:pPr>
              <w:pStyle w:val="Header"/>
              <w:tabs>
                <w:tab w:val="left" w:pos="720"/>
              </w:tabs>
              <w:rPr>
                <w:rFonts w:ascii="VAGRounded LT Light" w:hAnsi="VAGRounded LT Light" w:cs="Arial"/>
                <w:color w:val="525E66"/>
                <w:sz w:val="16"/>
                <w:szCs w:val="16"/>
              </w:rPr>
            </w:pPr>
            <w:r w:rsidRPr="001E4C89">
              <w:rPr>
                <w:rFonts w:ascii="VAGRounded LT Light" w:hAnsi="VAGRounded LT Light" w:cs="Arial"/>
                <w:color w:val="525E66"/>
                <w:sz w:val="20"/>
                <w:szCs w:val="20"/>
              </w:rPr>
              <w:t xml:space="preserve">        </w:t>
            </w:r>
          </w:p>
          <w:p w:rsidR="00C93E2C" w:rsidRPr="000F32B6" w:rsidRDefault="00C93E2C" w:rsidP="00C93E2C">
            <w:pPr>
              <w:pStyle w:val="Header"/>
              <w:tabs>
                <w:tab w:val="left" w:pos="720"/>
              </w:tabs>
              <w:ind w:left="142"/>
              <w:rPr>
                <w:rFonts w:ascii="VAGRounded LT Light" w:hAnsi="VAGRounded LT Light" w:cs="Arial"/>
                <w:color w:val="525E66"/>
                <w:sz w:val="18"/>
                <w:szCs w:val="18"/>
              </w:rPr>
            </w:pPr>
            <w:r>
              <w:rPr>
                <w:rFonts w:ascii="VAGRounded LT Light" w:hAnsi="VAGRounded LT Light" w:cs="Arial"/>
                <w:color w:val="525E66"/>
                <w:sz w:val="18"/>
                <w:szCs w:val="18"/>
              </w:rPr>
              <w:t xml:space="preserve">  </w:t>
            </w:r>
            <w:r w:rsidRPr="000F32B6">
              <w:rPr>
                <w:rFonts w:ascii="VAGRounded LT Light" w:hAnsi="VAGRounded LT Light" w:cs="Arial"/>
                <w:color w:val="525E66"/>
                <w:sz w:val="18"/>
                <w:szCs w:val="18"/>
              </w:rPr>
              <w:t>Refreshments</w:t>
            </w:r>
          </w:p>
          <w:p w:rsidR="00C93E2C" w:rsidRPr="00AB2684" w:rsidRDefault="00C93E2C" w:rsidP="00C93E2C">
            <w:pPr>
              <w:tabs>
                <w:tab w:val="left" w:pos="1440"/>
                <w:tab w:val="left" w:pos="2880"/>
              </w:tabs>
              <w:ind w:left="270" w:right="285"/>
              <w:rPr>
                <w:rFonts w:ascii="VAGRounded LT Light" w:hAnsi="VAGRounded LT Light" w:cs="Arial"/>
                <w:bCs/>
                <w:iCs/>
                <w:sz w:val="16"/>
                <w:szCs w:val="16"/>
              </w:rPr>
            </w:pPr>
            <w:r w:rsidRPr="000F32B6">
              <w:rPr>
                <w:rFonts w:ascii="VAGRounded LT Light" w:hAnsi="VAGRounded LT Light" w:cs="Arial"/>
                <w:color w:val="525E66"/>
                <w:sz w:val="18"/>
                <w:szCs w:val="18"/>
              </w:rPr>
              <w:t>&amp; light lunch provided</w:t>
            </w:r>
          </w:p>
        </w:tc>
      </w:tr>
      <w:tr w:rsidR="00C93E2C" w:rsidRPr="00A3310B" w:rsidTr="0043046D">
        <w:trPr>
          <w:trHeight w:val="3175"/>
        </w:trPr>
        <w:tc>
          <w:tcPr>
            <w:tcW w:w="1343" w:type="pct"/>
            <w:tcBorders>
              <w:left w:val="single" w:sz="4" w:space="0" w:color="auto"/>
            </w:tcBorders>
          </w:tcPr>
          <w:p w:rsidR="00C93E2C" w:rsidRPr="00A3310B" w:rsidRDefault="00C93E2C" w:rsidP="00DA502E">
            <w:pPr>
              <w:pStyle w:val="Heading9"/>
              <w:ind w:left="227"/>
              <w:rPr>
                <w:rFonts w:ascii="VAGRounded LT Light" w:hAnsi="VAGRounded LT Light"/>
                <w:b/>
                <w:sz w:val="16"/>
                <w:szCs w:val="16"/>
              </w:rPr>
            </w:pPr>
          </w:p>
          <w:p w:rsidR="00C93E2C" w:rsidRPr="002A3245" w:rsidRDefault="00C93E2C" w:rsidP="00D537E0">
            <w:pPr>
              <w:pStyle w:val="Heading9"/>
              <w:ind w:left="227"/>
              <w:rPr>
                <w:rFonts w:ascii="VAG Rounded Std" w:hAnsi="VAG Rounded Std"/>
                <w:b/>
                <w:color w:val="88B540"/>
                <w:sz w:val="32"/>
                <w:szCs w:val="32"/>
              </w:rPr>
            </w:pPr>
            <w:r w:rsidRPr="002A3245">
              <w:rPr>
                <w:rFonts w:ascii="VAG Rounded Std" w:hAnsi="VAG Rounded Std"/>
                <w:b/>
                <w:color w:val="88B540"/>
                <w:sz w:val="32"/>
                <w:szCs w:val="32"/>
              </w:rPr>
              <w:t>Venues</w:t>
            </w:r>
          </w:p>
          <w:p w:rsidR="00C93E2C" w:rsidRDefault="00C93E2C" w:rsidP="008F493F">
            <w:pPr>
              <w:ind w:left="227" w:right="-164"/>
              <w:rPr>
                <w:rFonts w:ascii="VAGRounded LT Light" w:hAnsi="VAGRounded LT Light"/>
                <w:color w:val="525E66"/>
                <w:sz w:val="16"/>
                <w:szCs w:val="16"/>
              </w:rPr>
            </w:pPr>
          </w:p>
          <w:p w:rsidR="00C93E2C" w:rsidRPr="00580795" w:rsidRDefault="00C93E2C" w:rsidP="008F493F">
            <w:pPr>
              <w:ind w:left="227" w:right="-164"/>
              <w:rPr>
                <w:rFonts w:ascii="VAGRounded LT Light" w:hAnsi="VAGRounded LT Light"/>
                <w:b/>
                <w:color w:val="525E66"/>
                <w:sz w:val="20"/>
                <w:szCs w:val="20"/>
              </w:rPr>
            </w:pPr>
            <w:r w:rsidRPr="00580795">
              <w:rPr>
                <w:rFonts w:ascii="VAGRounded LT Light" w:hAnsi="VAGRounded LT Light"/>
                <w:b/>
                <w:color w:val="525E66"/>
                <w:sz w:val="20"/>
                <w:szCs w:val="20"/>
              </w:rPr>
              <w:t>Family Action</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24 Angel Gate</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City Road</w:t>
            </w:r>
          </w:p>
          <w:p w:rsidR="00C93E2C" w:rsidRPr="008F493F" w:rsidRDefault="00C93E2C" w:rsidP="008F493F">
            <w:pPr>
              <w:ind w:left="227" w:right="-164"/>
              <w:rPr>
                <w:rFonts w:ascii="VAGRounded LT Light" w:hAnsi="VAGRounded LT Light"/>
                <w:b/>
                <w:color w:val="525E66"/>
                <w:sz w:val="16"/>
                <w:szCs w:val="16"/>
              </w:rPr>
            </w:pPr>
            <w:r w:rsidRPr="00580795">
              <w:rPr>
                <w:rFonts w:ascii="VAGRounded LT Light" w:hAnsi="VAGRounded LT Light"/>
                <w:b/>
                <w:color w:val="525E66"/>
                <w:sz w:val="20"/>
                <w:szCs w:val="20"/>
              </w:rPr>
              <w:t>London</w:t>
            </w:r>
            <w:r w:rsidRPr="008F493F">
              <w:rPr>
                <w:rFonts w:ascii="VAGRounded LT Light" w:hAnsi="VAGRounded LT Light"/>
                <w:b/>
                <w:color w:val="525E66"/>
                <w:sz w:val="16"/>
                <w:szCs w:val="16"/>
              </w:rPr>
              <w:t>, EC1V 2PT</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Tel: 0207 254 6251</w:t>
            </w:r>
          </w:p>
          <w:p w:rsidR="00C93E2C" w:rsidRPr="008F493F" w:rsidRDefault="00C93E2C" w:rsidP="008F493F">
            <w:pPr>
              <w:ind w:left="227" w:right="-164"/>
              <w:rPr>
                <w:rFonts w:ascii="VAGRounded LT Light" w:hAnsi="VAGRounded LT Light"/>
                <w:sz w:val="16"/>
                <w:szCs w:val="16"/>
              </w:rPr>
            </w:pPr>
          </w:p>
        </w:tc>
        <w:tc>
          <w:tcPr>
            <w:tcW w:w="1425" w:type="pct"/>
            <w:tcBorders>
              <w:top w:val="single" w:sz="4" w:space="0" w:color="auto"/>
              <w:left w:val="nil"/>
              <w:right w:val="single" w:sz="4" w:space="0" w:color="auto"/>
            </w:tcBorders>
          </w:tcPr>
          <w:p w:rsidR="00C93E2C" w:rsidRPr="00A3310B" w:rsidRDefault="00C93E2C" w:rsidP="00DA502E">
            <w:pPr>
              <w:pStyle w:val="Heading9"/>
              <w:ind w:left="227"/>
              <w:rPr>
                <w:rFonts w:ascii="VAGRounded LT Light" w:hAnsi="VAGRounded LT Light"/>
                <w:b/>
                <w:sz w:val="16"/>
                <w:szCs w:val="16"/>
              </w:rPr>
            </w:pPr>
          </w:p>
          <w:p w:rsidR="00C93E2C" w:rsidRPr="0043046D" w:rsidRDefault="00C93E2C" w:rsidP="00FF4A4C">
            <w:pPr>
              <w:pStyle w:val="Header"/>
              <w:tabs>
                <w:tab w:val="left" w:pos="720"/>
              </w:tabs>
              <w:rPr>
                <w:rFonts w:ascii="VAGRounded LT Light" w:hAnsi="VAGRounded LT Light" w:cs="Arial"/>
                <w:b/>
                <w:color w:val="525E66"/>
                <w:sz w:val="16"/>
                <w:szCs w:val="16"/>
              </w:rPr>
            </w:pPr>
            <w:r w:rsidRPr="00362BA0">
              <w:rPr>
                <w:rFonts w:ascii="VAGRounded LT Light" w:hAnsi="VAGRounded LT Light" w:cs="Arial"/>
                <w:b/>
                <w:color w:val="525E66"/>
                <w:sz w:val="20"/>
                <w:szCs w:val="20"/>
              </w:rPr>
              <w:t xml:space="preserve"> </w:t>
            </w:r>
            <w:r>
              <w:rPr>
                <w:rFonts w:ascii="VAGRounded LT Light" w:hAnsi="VAGRounded LT Light" w:cs="Arial"/>
                <w:b/>
                <w:color w:val="525E66"/>
                <w:sz w:val="20"/>
                <w:szCs w:val="20"/>
              </w:rPr>
              <w:t xml:space="preserve">  </w:t>
            </w:r>
            <w:r w:rsidRPr="001E4C89">
              <w:rPr>
                <w:rFonts w:ascii="VAGRounded LT Light" w:hAnsi="VAGRounded LT Light" w:cs="Arial"/>
                <w:b/>
                <w:color w:val="525E66"/>
                <w:sz w:val="18"/>
                <w:szCs w:val="18"/>
              </w:rPr>
              <w:t xml:space="preserve"> </w:t>
            </w:r>
          </w:p>
          <w:p w:rsidR="00C93E2C" w:rsidRPr="0043046D" w:rsidRDefault="00C93E2C" w:rsidP="00FF4A4C">
            <w:pPr>
              <w:pStyle w:val="Header"/>
              <w:tabs>
                <w:tab w:val="left" w:pos="720"/>
              </w:tabs>
              <w:rPr>
                <w:rFonts w:ascii="VAGRounded LT Light" w:hAnsi="VAGRounded LT Light" w:cs="Arial"/>
                <w:b/>
                <w:color w:val="525E66"/>
                <w:sz w:val="16"/>
                <w:szCs w:val="16"/>
              </w:rPr>
            </w:pPr>
          </w:p>
          <w:p w:rsidR="00D32EA4" w:rsidRPr="00D32EA4" w:rsidRDefault="00D32EA4" w:rsidP="0043046D">
            <w:pPr>
              <w:pStyle w:val="Header"/>
              <w:tabs>
                <w:tab w:val="left" w:pos="328"/>
                <w:tab w:val="left" w:pos="720"/>
              </w:tabs>
              <w:rPr>
                <w:rFonts w:ascii="VAGRounded LT Light" w:hAnsi="VAGRounded LT Light" w:cs="Arial"/>
                <w:b/>
                <w:color w:val="525E66"/>
                <w:sz w:val="12"/>
                <w:szCs w:val="12"/>
              </w:rPr>
            </w:pPr>
          </w:p>
          <w:p w:rsidR="00CB65CA" w:rsidRPr="0043046D" w:rsidRDefault="0043046D" w:rsidP="00CB65CA">
            <w:pPr>
              <w:pStyle w:val="Header"/>
              <w:tabs>
                <w:tab w:val="left" w:pos="328"/>
                <w:tab w:val="left" w:pos="720"/>
              </w:tabs>
              <w:rPr>
                <w:rFonts w:ascii="VAGRounded LT Light" w:hAnsi="VAGRounded LT Light" w:cs="Arial"/>
                <w:sz w:val="16"/>
                <w:szCs w:val="16"/>
              </w:rPr>
            </w:pPr>
            <w:r>
              <w:rPr>
                <w:rFonts w:ascii="VAGRounded LT Light" w:hAnsi="VAGRounded LT Light" w:cs="Arial"/>
                <w:b/>
                <w:color w:val="525E66"/>
                <w:sz w:val="18"/>
                <w:szCs w:val="18"/>
              </w:rPr>
              <w:t xml:space="preserve">    </w:t>
            </w:r>
          </w:p>
          <w:p w:rsidR="0043046D" w:rsidRPr="0043046D" w:rsidRDefault="0043046D" w:rsidP="002A3245">
            <w:pPr>
              <w:pStyle w:val="Header"/>
              <w:tabs>
                <w:tab w:val="left" w:pos="328"/>
                <w:tab w:val="left" w:pos="720"/>
              </w:tabs>
              <w:rPr>
                <w:rFonts w:ascii="VAGRounded LT Light" w:hAnsi="VAGRounded LT Light" w:cs="Arial"/>
                <w:sz w:val="16"/>
                <w:szCs w:val="16"/>
              </w:rPr>
            </w:pPr>
          </w:p>
        </w:tc>
        <w:tc>
          <w:tcPr>
            <w:tcW w:w="2232" w:type="pct"/>
            <w:gridSpan w:val="2"/>
            <w:vMerge/>
            <w:tcBorders>
              <w:left w:val="single" w:sz="4" w:space="0" w:color="auto"/>
              <w:right w:val="single" w:sz="4" w:space="0" w:color="auto"/>
            </w:tcBorders>
          </w:tcPr>
          <w:p w:rsidR="00C93E2C" w:rsidRPr="00A3310B" w:rsidRDefault="00C93E2C"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1E4C89">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2" w:history="1">
              <w:r w:rsidR="00EF0A2E" w:rsidRPr="006C0E83">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3"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260"/>
        <w:gridCol w:w="1098"/>
        <w:gridCol w:w="268"/>
        <w:gridCol w:w="1895"/>
        <w:gridCol w:w="2976"/>
      </w:tblGrid>
      <w:tr w:rsidR="00D32EA4" w:rsidRPr="00A3310B" w:rsidTr="00D32EA4">
        <w:trPr>
          <w:cantSplit/>
          <w:trHeight w:val="1833"/>
        </w:trPr>
        <w:tc>
          <w:tcPr>
            <w:tcW w:w="3260" w:type="dxa"/>
            <w:tcBorders>
              <w:top w:val="single" w:sz="4" w:space="0" w:color="auto"/>
              <w:left w:val="single" w:sz="4" w:space="0" w:color="auto"/>
              <w:bottom w:val="single" w:sz="4" w:space="0" w:color="auto"/>
              <w:right w:val="single" w:sz="4" w:space="0" w:color="auto"/>
            </w:tcBorders>
          </w:tcPr>
          <w:p w:rsidR="00D32EA4" w:rsidRPr="00E85A3F" w:rsidRDefault="00D32EA4" w:rsidP="00BE6707">
            <w:pPr>
              <w:spacing w:line="240" w:lineRule="exact"/>
              <w:ind w:right="-164"/>
              <w:rPr>
                <w:rFonts w:ascii="VAGRounded LT Light" w:hAnsi="VAGRounded LT Light"/>
                <w:sz w:val="16"/>
                <w:szCs w:val="16"/>
              </w:rPr>
            </w:pPr>
          </w:p>
          <w:p w:rsidR="00D32EA4" w:rsidRPr="002D62EB" w:rsidRDefault="00D32EA4" w:rsidP="00CC066F">
            <w:pPr>
              <w:ind w:right="-164"/>
              <w:rPr>
                <w:rFonts w:ascii="VAGRounded LT Light" w:hAnsi="VAGRounded LT Light" w:cs="Arial"/>
                <w:b/>
                <w:color w:val="525E66"/>
                <w:sz w:val="32"/>
                <w:szCs w:val="32"/>
              </w:rPr>
            </w:pPr>
            <w:r w:rsidRPr="002D62EB">
              <w:rPr>
                <w:rFonts w:ascii="VAGRounded LT Light" w:hAnsi="VAGRounded LT Light" w:cs="Arial"/>
                <w:b/>
                <w:color w:val="525E66"/>
                <w:sz w:val="32"/>
                <w:szCs w:val="32"/>
              </w:rPr>
              <w:t>Registration</w:t>
            </w:r>
          </w:p>
          <w:p w:rsidR="00D32EA4" w:rsidRPr="002D62EB" w:rsidRDefault="00D32EA4" w:rsidP="00CC066F">
            <w:pPr>
              <w:ind w:right="-164"/>
              <w:rPr>
                <w:rFonts w:ascii="VAGRounded LT Light" w:hAnsi="VAGRounded LT Light" w:cs="Arial"/>
                <w:b/>
                <w:color w:val="525E66"/>
                <w:sz w:val="32"/>
                <w:szCs w:val="32"/>
              </w:rPr>
            </w:pPr>
            <w:r w:rsidRPr="002D62EB">
              <w:rPr>
                <w:rFonts w:ascii="VAGRounded LT Light" w:hAnsi="VAGRounded LT Light" w:cs="Arial"/>
                <w:b/>
                <w:color w:val="525E66"/>
                <w:sz w:val="32"/>
                <w:szCs w:val="32"/>
              </w:rPr>
              <w:t>Form</w:t>
            </w:r>
          </w:p>
          <w:p w:rsidR="00D32EA4" w:rsidRPr="002D62EB" w:rsidRDefault="00D32EA4" w:rsidP="001E4C89">
            <w:pPr>
              <w:ind w:right="-164"/>
              <w:rPr>
                <w:rFonts w:ascii="VAGRounded LT Light" w:hAnsi="VAGRounded LT Light"/>
                <w:b/>
                <w:color w:val="525E66"/>
                <w:sz w:val="20"/>
                <w:szCs w:val="20"/>
              </w:rPr>
            </w:pPr>
            <w:r w:rsidRPr="002D62EB">
              <w:rPr>
                <w:rFonts w:ascii="VAGRounded LT Light" w:hAnsi="VAGRounded LT Light"/>
                <w:b/>
                <w:color w:val="525E66"/>
                <w:sz w:val="20"/>
                <w:szCs w:val="20"/>
              </w:rPr>
              <w:t>One-Day Workshop</w:t>
            </w:r>
          </w:p>
          <w:p w:rsidR="00D32EA4" w:rsidRPr="00E85A3F" w:rsidRDefault="00D32EA4" w:rsidP="001E4C89">
            <w:pPr>
              <w:ind w:right="-164"/>
              <w:rPr>
                <w:rFonts w:ascii="VAGRounded LT Light" w:hAnsi="VAGRounded LT Light"/>
                <w:color w:val="525E66"/>
                <w:sz w:val="16"/>
                <w:szCs w:val="16"/>
              </w:rPr>
            </w:pPr>
          </w:p>
          <w:p w:rsidR="00D32EA4" w:rsidRPr="002D62EB" w:rsidRDefault="00D32EA4" w:rsidP="001E4C89">
            <w:pPr>
              <w:ind w:right="-164"/>
              <w:rPr>
                <w:rFonts w:ascii="VAGRounded LT Bold" w:hAnsi="VAGRounded LT Bold"/>
                <w:i/>
                <w:sz w:val="28"/>
                <w:szCs w:val="28"/>
              </w:rPr>
            </w:pPr>
            <w:r w:rsidRPr="002D62EB">
              <w:rPr>
                <w:rFonts w:ascii="VAGRounded LT Bold" w:hAnsi="VAGRounded LT Bold" w:cs="Arial"/>
                <w:color w:val="88B540"/>
                <w:sz w:val="28"/>
                <w:szCs w:val="28"/>
              </w:rPr>
              <w:t>Strengthening Special Guardianship Assessments</w:t>
            </w:r>
          </w:p>
        </w:tc>
        <w:tc>
          <w:tcPr>
            <w:tcW w:w="3261" w:type="dxa"/>
            <w:gridSpan w:val="3"/>
            <w:tcBorders>
              <w:top w:val="single" w:sz="4" w:space="0" w:color="auto"/>
              <w:left w:val="single" w:sz="4" w:space="0" w:color="auto"/>
              <w:bottom w:val="single" w:sz="4" w:space="0" w:color="auto"/>
            </w:tcBorders>
          </w:tcPr>
          <w:p w:rsidR="00D32EA4" w:rsidRPr="00E85A3F" w:rsidRDefault="00D32EA4" w:rsidP="0099460B">
            <w:pPr>
              <w:pStyle w:val="Heading9"/>
              <w:rPr>
                <w:rFonts w:ascii="VAGRounded LT Light" w:hAnsi="VAGRounded LT Light"/>
                <w:b/>
                <w:sz w:val="16"/>
                <w:szCs w:val="16"/>
              </w:rPr>
            </w:pPr>
          </w:p>
          <w:p w:rsidR="002A3245" w:rsidRDefault="002A3245" w:rsidP="00D32EA4">
            <w:pPr>
              <w:rPr>
                <w:rFonts w:ascii="VAG Rounded Std" w:hAnsi="VAG Rounded Std"/>
                <w:b/>
                <w:color w:val="525E66"/>
              </w:rPr>
            </w:pPr>
          </w:p>
          <w:p w:rsidR="00FB59D0" w:rsidRPr="002A3245" w:rsidRDefault="00D32EA4" w:rsidP="00D32EA4">
            <w:pPr>
              <w:rPr>
                <w:rFonts w:ascii="VAG Rounded Std" w:hAnsi="VAG Rounded Std"/>
                <w:b/>
                <w:color w:val="525E66"/>
                <w:sz w:val="28"/>
                <w:szCs w:val="28"/>
              </w:rPr>
            </w:pPr>
            <w:r w:rsidRPr="008F493F">
              <w:rPr>
                <w:rFonts w:ascii="VAG Rounded Std" w:hAnsi="VAG Rounded Std" w:cs="Arial"/>
                <w:b/>
                <w:noProof/>
                <w:color w:val="595959" w:themeColor="text1" w:themeTint="A6"/>
                <w:lang w:eastAsia="en-GB"/>
              </w:rPr>
              <mc:AlternateContent>
                <mc:Choice Requires="wps">
                  <w:drawing>
                    <wp:anchor distT="0" distB="0" distL="114300" distR="114300" simplePos="0" relativeHeight="251687936" behindDoc="0" locked="0" layoutInCell="1" allowOverlap="1" wp14:anchorId="0381F791" wp14:editId="2C0326AE">
                      <wp:simplePos x="0" y="0"/>
                      <wp:positionH relativeFrom="column">
                        <wp:posOffset>1405255</wp:posOffset>
                      </wp:positionH>
                      <wp:positionV relativeFrom="paragraph">
                        <wp:posOffset>79375</wp:posOffset>
                      </wp:positionV>
                      <wp:extent cx="25717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10.65pt;margin-top:6.2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" fillcolor="window" strokecolor="#404040" strokeweight=".25pt"/>
                  </w:pict>
                </mc:Fallback>
              </mc:AlternateContent>
            </w:r>
            <w:r w:rsidR="002A3245">
              <w:rPr>
                <w:rFonts w:ascii="VAG Rounded Std" w:hAnsi="VAG Rounded Std"/>
                <w:b/>
                <w:color w:val="525E66"/>
              </w:rPr>
              <w:t xml:space="preserve">  </w:t>
            </w:r>
            <w:r w:rsidR="002A3245" w:rsidRPr="002A3245">
              <w:rPr>
                <w:rFonts w:ascii="VAG Rounded Std" w:hAnsi="VAG Rounded Std"/>
                <w:b/>
                <w:color w:val="525E66"/>
                <w:sz w:val="28"/>
                <w:szCs w:val="28"/>
              </w:rPr>
              <w:t>2 May 2017</w:t>
            </w:r>
          </w:p>
          <w:p w:rsidR="00D32EA4" w:rsidRPr="002A3245" w:rsidRDefault="002A3245" w:rsidP="00D32EA4">
            <w:pPr>
              <w:rPr>
                <w:rFonts w:ascii="VAG Rounded Std" w:hAnsi="VAG Rounded Std"/>
                <w:b/>
                <w:color w:val="525E66"/>
                <w:sz w:val="28"/>
                <w:szCs w:val="28"/>
              </w:rPr>
            </w:pPr>
            <w:r w:rsidRPr="002A3245">
              <w:rPr>
                <w:rFonts w:ascii="VAG Rounded Std" w:hAnsi="VAG Rounded Std"/>
                <w:b/>
                <w:color w:val="525E66"/>
                <w:sz w:val="28"/>
                <w:szCs w:val="28"/>
              </w:rPr>
              <w:t xml:space="preserve">  London</w:t>
            </w:r>
          </w:p>
          <w:p w:rsidR="00D32EA4" w:rsidRDefault="00D32EA4" w:rsidP="00D32EA4">
            <w:pPr>
              <w:pStyle w:val="Header"/>
              <w:tabs>
                <w:tab w:val="left" w:pos="720"/>
              </w:tabs>
              <w:jc w:val="center"/>
              <w:rPr>
                <w:rFonts w:ascii="VAGRounded LT Light" w:hAnsi="VAGRounded LT Light" w:cs="Arial"/>
                <w:b/>
                <w:color w:val="525E66"/>
                <w:sz w:val="20"/>
                <w:szCs w:val="20"/>
              </w:rPr>
            </w:pPr>
          </w:p>
          <w:p w:rsidR="00D32EA4" w:rsidRDefault="00D32EA4" w:rsidP="00A87CE7">
            <w:pPr>
              <w:jc w:val="center"/>
              <w:rPr>
                <w:rFonts w:ascii="VAG Rounded Std" w:hAnsi="VAG Rounded Std"/>
                <w:b/>
                <w:color w:val="525E66"/>
                <w:sz w:val="16"/>
                <w:szCs w:val="16"/>
              </w:rPr>
            </w:pPr>
          </w:p>
          <w:p w:rsidR="002A3245" w:rsidRPr="00D32EA4" w:rsidRDefault="002A3245" w:rsidP="00CB65CA">
            <w:pPr>
              <w:rPr>
                <w:rFonts w:ascii="VAG Rounded Std" w:hAnsi="VAG Rounded Std"/>
                <w:b/>
                <w:color w:val="525E66"/>
                <w:sz w:val="16"/>
                <w:szCs w:val="16"/>
              </w:rPr>
            </w:pPr>
            <w:r>
              <w:rPr>
                <w:rFonts w:ascii="VAG Rounded Std" w:hAnsi="VAG Rounded Std"/>
                <w:b/>
                <w:color w:val="525E66"/>
              </w:rPr>
              <w:t xml:space="preserve">  </w:t>
            </w:r>
          </w:p>
        </w:tc>
        <w:tc>
          <w:tcPr>
            <w:tcW w:w="2976" w:type="dxa"/>
            <w:tcBorders>
              <w:top w:val="single" w:sz="4" w:space="0" w:color="auto"/>
              <w:left w:val="nil"/>
              <w:bottom w:val="single" w:sz="4" w:space="0" w:color="auto"/>
              <w:right w:val="single" w:sz="4" w:space="0" w:color="auto"/>
            </w:tcBorders>
          </w:tcPr>
          <w:p w:rsidR="00D32EA4" w:rsidRPr="00D32EA4" w:rsidRDefault="00D32EA4" w:rsidP="00E85A3F">
            <w:pPr>
              <w:rPr>
                <w:rFonts w:ascii="VAG Rounded Std" w:hAnsi="VAG Rounded Std"/>
                <w:b/>
                <w:color w:val="525E66"/>
                <w:sz w:val="16"/>
                <w:szCs w:val="16"/>
              </w:rPr>
            </w:pPr>
          </w:p>
          <w:p w:rsidR="00D32EA4" w:rsidRDefault="00D32EA4" w:rsidP="002D62EB">
            <w:pPr>
              <w:rPr>
                <w:rFonts w:ascii="VAG Rounded Std" w:hAnsi="VAG Rounded Std"/>
                <w:b/>
                <w:color w:val="525E66"/>
              </w:rPr>
            </w:pPr>
          </w:p>
          <w:p w:rsidR="002A3245" w:rsidRDefault="002A3245" w:rsidP="002A3245">
            <w:pPr>
              <w:pStyle w:val="Header"/>
              <w:tabs>
                <w:tab w:val="left" w:pos="720"/>
              </w:tabs>
              <w:jc w:val="center"/>
              <w:rPr>
                <w:rFonts w:ascii="VAGRounded LT Light" w:hAnsi="VAGRounded LT Light" w:cs="Arial"/>
                <w:b/>
                <w:color w:val="525E66"/>
                <w:sz w:val="20"/>
                <w:szCs w:val="20"/>
              </w:rPr>
            </w:pPr>
          </w:p>
          <w:p w:rsidR="002A3245" w:rsidRDefault="002A3245" w:rsidP="002A3245">
            <w:pPr>
              <w:pStyle w:val="Header"/>
              <w:tabs>
                <w:tab w:val="left" w:pos="720"/>
              </w:tabs>
              <w:jc w:val="center"/>
              <w:rPr>
                <w:rFonts w:ascii="VAGRounded LT Light" w:hAnsi="VAGRounded LT Light" w:cs="Arial"/>
                <w:b/>
                <w:color w:val="525E66"/>
                <w:sz w:val="20"/>
                <w:szCs w:val="20"/>
              </w:rPr>
            </w:pPr>
          </w:p>
          <w:p w:rsidR="002A3245" w:rsidRDefault="002A3245" w:rsidP="002A3245">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day</w:t>
            </w:r>
          </w:p>
          <w:p w:rsidR="00D32EA4" w:rsidRPr="002D62EB" w:rsidRDefault="002A3245" w:rsidP="002A3245">
            <w:pPr>
              <w:jc w:val="center"/>
              <w:rPr>
                <w:sz w:val="16"/>
                <w:szCs w:val="16"/>
                <w:lang w:val="en-US"/>
              </w:rP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c>
      </w:tr>
      <w:tr w:rsidR="0099460B" w:rsidRPr="00A3310B" w:rsidTr="00BF72B2">
        <w:trPr>
          <w:trHeight w:val="1592"/>
        </w:trPr>
        <w:tc>
          <w:tcPr>
            <w:tcW w:w="9497" w:type="dxa"/>
            <w:gridSpan w:val="5"/>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1E7B79" w:rsidRDefault="0099460B"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w:t>
            </w:r>
            <w:r w:rsidR="00C36CA5">
              <w:rPr>
                <w:rFonts w:ascii="VAGRounded LT Light" w:hAnsi="VAGRounded LT Light"/>
                <w:color w:val="525E66"/>
              </w:rPr>
              <w:t>ese</w:t>
            </w:r>
            <w:r>
              <w:rPr>
                <w:rFonts w:ascii="VAGRounded LT Light" w:hAnsi="VAGRounded LT Light"/>
                <w:color w:val="525E66"/>
              </w:rPr>
              <w:t xml:space="preserve"> link</w:t>
            </w:r>
            <w:r w:rsidR="00C36CA5">
              <w:rPr>
                <w:rFonts w:ascii="VAGRounded LT Light" w:hAnsi="VAGRounded LT Light"/>
                <w:color w:val="525E66"/>
              </w:rPr>
              <w:t>s</w:t>
            </w:r>
            <w:r>
              <w:rPr>
                <w:rFonts w:ascii="VAGRounded LT Light" w:hAnsi="VAGRounded LT Light"/>
                <w:color w:val="525E66"/>
              </w:rPr>
              <w:t xml:space="preserve"> to our Eventbrit</w:t>
            </w:r>
            <w:r w:rsidR="00DA39CB">
              <w:rPr>
                <w:rFonts w:ascii="VAGRounded LT Light" w:hAnsi="VAGRounded LT Light"/>
                <w:color w:val="525E66"/>
              </w:rPr>
              <w:t>e</w:t>
            </w:r>
            <w:r>
              <w:rPr>
                <w:rFonts w:ascii="VAGRounded LT Light" w:hAnsi="VAGRounded LT Light"/>
                <w:color w:val="525E66"/>
              </w:rPr>
              <w:t xml:space="preserve"> page</w:t>
            </w:r>
            <w:r w:rsidR="00C36CA5">
              <w:rPr>
                <w:rFonts w:ascii="VAGRounded LT Light" w:hAnsi="VAGRounded LT Light"/>
                <w:color w:val="525E66"/>
              </w:rPr>
              <w:t>s</w:t>
            </w:r>
            <w:r>
              <w:rPr>
                <w:rFonts w:ascii="VAGRounded LT Light" w:hAnsi="VAGRounded LT Light"/>
                <w:color w:val="525E66"/>
              </w:rPr>
              <w:t>:</w:t>
            </w:r>
            <w:r w:rsidR="00C36CA5">
              <w:rPr>
                <w:rFonts w:ascii="VAGRounded LT Light" w:hAnsi="VAGRounded LT Light"/>
                <w:color w:val="525E66"/>
              </w:rPr>
              <w:t>-</w:t>
            </w:r>
          </w:p>
          <w:p w:rsidR="002A3245" w:rsidRDefault="00CD51A9" w:rsidP="002A3245">
            <w:pPr>
              <w:spacing w:line="160" w:lineRule="atLeast"/>
              <w:rPr>
                <w:rFonts w:asciiTheme="minorHAnsi" w:eastAsiaTheme="minorHAnsi" w:hAnsiTheme="minorHAnsi" w:cstheme="minorBidi"/>
                <w:i/>
                <w:color w:val="404040" w:themeColor="text1" w:themeTint="BF"/>
                <w:sz w:val="18"/>
                <w:szCs w:val="16"/>
              </w:rPr>
            </w:pPr>
            <w:r>
              <w:rPr>
                <w:rFonts w:asciiTheme="minorHAnsi" w:eastAsiaTheme="minorHAnsi" w:hAnsiTheme="minorHAnsi" w:cstheme="minorBidi"/>
                <w:i/>
                <w:color w:val="404040" w:themeColor="text1" w:themeTint="BF"/>
                <w:sz w:val="16"/>
                <w:szCs w:val="16"/>
              </w:rPr>
              <w:t xml:space="preserve">  </w:t>
            </w:r>
            <w:r w:rsidR="001325D0">
              <w:rPr>
                <w:rFonts w:asciiTheme="minorHAnsi" w:eastAsiaTheme="minorHAnsi" w:hAnsiTheme="minorHAnsi" w:cstheme="minorBidi"/>
                <w:i/>
                <w:color w:val="404040" w:themeColor="text1" w:themeTint="BF"/>
                <w:sz w:val="16"/>
                <w:szCs w:val="16"/>
              </w:rPr>
              <w:t xml:space="preserve">    </w:t>
            </w:r>
            <w:r w:rsidR="001325D0" w:rsidRPr="001325D0">
              <w:rPr>
                <w:rFonts w:asciiTheme="minorHAnsi" w:eastAsiaTheme="minorHAnsi" w:hAnsiTheme="minorHAnsi" w:cstheme="minorBidi"/>
                <w:i/>
                <w:color w:val="404040" w:themeColor="text1" w:themeTint="BF"/>
                <w:sz w:val="18"/>
                <w:szCs w:val="16"/>
              </w:rPr>
              <w:t xml:space="preserve"> </w:t>
            </w:r>
            <w:r w:rsidR="001325D0">
              <w:rPr>
                <w:rFonts w:asciiTheme="minorHAnsi" w:eastAsiaTheme="minorHAnsi" w:hAnsiTheme="minorHAnsi" w:cstheme="minorBidi"/>
                <w:i/>
                <w:color w:val="404040" w:themeColor="text1" w:themeTint="BF"/>
                <w:sz w:val="18"/>
                <w:szCs w:val="16"/>
              </w:rPr>
              <w:t xml:space="preserve">  </w:t>
            </w:r>
            <w:r w:rsidR="001325D0" w:rsidRPr="001325D0">
              <w:rPr>
                <w:rFonts w:asciiTheme="minorHAnsi" w:eastAsiaTheme="minorHAnsi" w:hAnsiTheme="minorHAnsi" w:cstheme="minorBidi"/>
                <w:i/>
                <w:color w:val="404040" w:themeColor="text1" w:themeTint="BF"/>
                <w:sz w:val="18"/>
                <w:szCs w:val="16"/>
              </w:rPr>
              <w:t xml:space="preserve"> </w:t>
            </w:r>
            <w:hyperlink r:id="rId14" w:history="1">
              <w:r w:rsidR="001325D0" w:rsidRPr="001325D0">
                <w:rPr>
                  <w:rStyle w:val="Hyperlink"/>
                  <w:rFonts w:asciiTheme="minorHAnsi" w:eastAsiaTheme="minorHAnsi" w:hAnsiTheme="minorHAnsi" w:cstheme="minorBidi"/>
                  <w:i/>
                  <w:sz w:val="18"/>
                  <w:szCs w:val="16"/>
                  <w:u w:val="none"/>
                </w:rPr>
                <w:t>Strengthening Special Guardianship Assessments Workshop in London</w:t>
              </w:r>
            </w:hyperlink>
          </w:p>
          <w:p w:rsidR="00C36CA5" w:rsidRPr="00C36CA5" w:rsidRDefault="00847F1E"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8"/>
                <w:szCs w:val="16"/>
              </w:rPr>
              <w:t xml:space="preserve">         </w:t>
            </w:r>
            <w:bookmarkStart w:id="0" w:name="_GoBack"/>
            <w:bookmarkEnd w:id="0"/>
          </w:p>
          <w:p w:rsidR="00C36CA5" w:rsidRPr="00C36CA5" w:rsidRDefault="00C36CA5"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6"/>
                <w:szCs w:val="16"/>
              </w:rPr>
              <w:t xml:space="preserve">                              </w:t>
            </w: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272926" w:rsidRPr="00A3310B" w:rsidRDefault="00272926" w:rsidP="00272926">
            <w:pPr>
              <w:ind w:left="66"/>
              <w:contextualSpacing/>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b/>
                <w:color w:val="525E66"/>
              </w:rPr>
              <w:t>Joy Broadhurst</w:t>
            </w:r>
            <w:r w:rsidR="002D62EB">
              <w:rPr>
                <w:rFonts w:ascii="VAGRounded LT Light" w:hAnsi="VAGRounded LT Light" w:cs="Arial"/>
                <w:b/>
                <w:color w:val="525E66"/>
              </w:rPr>
              <w:t xml:space="preserve">, </w:t>
            </w:r>
            <w:r w:rsidR="001D0BA1" w:rsidRPr="00CC066F">
              <w:rPr>
                <w:rFonts w:ascii="VAGRounded LT Light" w:hAnsi="VAGRounded LT Light" w:cs="Arial"/>
                <w:b/>
                <w:color w:val="525E66"/>
              </w:rPr>
              <w:t>Family Action</w:t>
            </w:r>
            <w:r w:rsidR="002D62EB">
              <w:rPr>
                <w:rFonts w:ascii="VAGRounded LT Light" w:hAnsi="VAGRounded LT Light" w:cs="Arial"/>
                <w:b/>
                <w:color w:val="525E66"/>
              </w:rPr>
              <w:t xml:space="preserve">, </w:t>
            </w:r>
            <w:r w:rsidR="001D0BA1"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6C0E83">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1B4829" w:rsidRPr="00CC066F" w:rsidRDefault="001B4829" w:rsidP="002D62EB">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6C0E83">
              <w:rPr>
                <w:rFonts w:ascii="VAGRounded LT Light" w:hAnsi="VAGRounded LT Light" w:cs="Arial"/>
                <w:color w:val="525E66"/>
                <w:sz w:val="16"/>
                <w:szCs w:val="16"/>
              </w:rPr>
              <w:t>227 3222 34</w:t>
            </w:r>
          </w:p>
          <w:p w:rsidR="005E0360" w:rsidRPr="00A3310B" w:rsidRDefault="001B4829" w:rsidP="002D62EB">
            <w:pPr>
              <w:spacing w:line="240" w:lineRule="exact"/>
              <w:ind w:left="-6" w:right="-164"/>
              <w:jc w:val="center"/>
              <w:rPr>
                <w:rFonts w:ascii="VAGRounded LT Light" w:hAnsi="VAGRounded LT Light" w:cs="Arial"/>
                <w:b/>
              </w:rPr>
            </w:pPr>
            <w:r w:rsidRPr="00CC066F">
              <w:rPr>
                <w:rFonts w:ascii="VAGRounded LT Light" w:hAnsi="VAGRounded LT Light" w:cs="Arial"/>
                <w:color w:val="525E66"/>
                <w:sz w:val="16"/>
                <w:szCs w:val="16"/>
              </w:rPr>
              <w:t>Family Action Enterprises Limited is a fully owned subsidiary of Fam</w:t>
            </w:r>
            <w:r w:rsidR="00413450">
              <w:rPr>
                <w:rFonts w:ascii="VAGRounded LT Light" w:hAnsi="VAGRounded LT Light" w:cs="Arial"/>
                <w:color w:val="525E66"/>
                <w:sz w:val="16"/>
                <w:szCs w:val="16"/>
              </w:rPr>
              <w:t>ily Action,</w:t>
            </w:r>
            <w:r w:rsidRPr="00CC066F">
              <w:rPr>
                <w:rFonts w:ascii="VAGRounded LT Light" w:hAnsi="VAGRounded LT Light" w:cs="Arial"/>
                <w:color w:val="525E66"/>
                <w:sz w:val="16"/>
                <w:szCs w:val="16"/>
              </w:rPr>
              <w:t xml:space="preserve"> Registered Charity no: 264713</w:t>
            </w:r>
          </w:p>
        </w:tc>
      </w:tr>
    </w:tbl>
    <w:p w:rsidR="00A35021" w:rsidRPr="00A3310B" w:rsidRDefault="00A35021" w:rsidP="00D537E0">
      <w:pPr>
        <w:tabs>
          <w:tab w:val="left" w:pos="900"/>
        </w:tabs>
        <w:jc w:val="center"/>
        <w:rPr>
          <w:rFonts w:ascii="VAGRounded LT Light" w:hAnsi="VAGRounded LT Light"/>
        </w:rPr>
      </w:pPr>
    </w:p>
    <w:sectPr w:rsidR="00A35021" w:rsidRPr="00A3310B" w:rsidSect="00A87CE7">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2" w:rsidRDefault="00F75C12">
      <w:r>
        <w:separator/>
      </w:r>
    </w:p>
  </w:endnote>
  <w:endnote w:type="continuationSeparator" w:id="0">
    <w:p w:rsidR="00F75C12" w:rsidRDefault="00F7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AG Rounded Std">
    <w:altName w:val="Calibri"/>
    <w:panose1 w:val="020F0502020204020204"/>
    <w:charset w:val="00"/>
    <w:family w:val="swiss"/>
    <w:pitch w:val="variable"/>
    <w:sig w:usb0="800000AF" w:usb1="4000204A" w:usb2="00000000" w:usb3="00000000" w:csb0="00000001" w:csb1="00000000"/>
  </w:font>
  <w:font w:name="VAGRounded LT Thin">
    <w:altName w:val="Rockwell Nova Light"/>
    <w:panose1 w:val="02000303030000020004"/>
    <w:charset w:val="00"/>
    <w:family w:val="auto"/>
    <w:pitch w:val="variable"/>
    <w:sig w:usb0="00000003" w:usb1="00000000" w:usb2="00000000" w:usb3="00000000" w:csb0="00000001" w:csb1="00000000"/>
  </w:font>
  <w:font w:name="VAGRounded LT Light">
    <w:altName w:val="Corbel"/>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8F493F">
    <w:pPr>
      <w:pStyle w:val="Footer"/>
      <w:ind w:right="-619"/>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8F493F">
      <w:rPr>
        <w:rFonts w:ascii="VAGRounded LT Light" w:hAnsi="VAGRounded LT Light"/>
        <w:sz w:val="16"/>
        <w:szCs w:val="16"/>
      </w:rPr>
      <w:t xml:space="preserve">    </w:t>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2" w:rsidRDefault="00F75C12">
      <w:r>
        <w:separator/>
      </w:r>
    </w:p>
  </w:footnote>
  <w:footnote w:type="continuationSeparator" w:id="0">
    <w:p w:rsidR="00F75C12" w:rsidRDefault="00F7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82543"/>
    <w:multiLevelType w:val="hybridMultilevel"/>
    <w:tmpl w:val="737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74BB3"/>
    <w:multiLevelType w:val="hybridMultilevel"/>
    <w:tmpl w:val="CF3CC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E92B05"/>
    <w:multiLevelType w:val="hybridMultilevel"/>
    <w:tmpl w:val="3B5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4A7D64"/>
    <w:multiLevelType w:val="hybridMultilevel"/>
    <w:tmpl w:val="6DEEA03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CC140C2"/>
    <w:multiLevelType w:val="hybridMultilevel"/>
    <w:tmpl w:val="3DA44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4"/>
  </w:num>
  <w:num w:numId="9">
    <w:abstractNumId w:val="2"/>
  </w:num>
  <w:num w:numId="10">
    <w:abstractNumId w:val="6"/>
  </w:num>
  <w:num w:numId="11">
    <w:abstractNumId w:val="7"/>
  </w:num>
  <w:num w:numId="12">
    <w:abstractNumId w:val="1"/>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1FAC"/>
    <w:rsid w:val="00096810"/>
    <w:rsid w:val="000A1EEA"/>
    <w:rsid w:val="000A43EF"/>
    <w:rsid w:val="000B204E"/>
    <w:rsid w:val="000C4E8D"/>
    <w:rsid w:val="000D1BB1"/>
    <w:rsid w:val="000F32B6"/>
    <w:rsid w:val="00100712"/>
    <w:rsid w:val="00103438"/>
    <w:rsid w:val="00111180"/>
    <w:rsid w:val="00111FEE"/>
    <w:rsid w:val="00124B3F"/>
    <w:rsid w:val="001325D0"/>
    <w:rsid w:val="00177775"/>
    <w:rsid w:val="00183BE8"/>
    <w:rsid w:val="001A2F31"/>
    <w:rsid w:val="001B4829"/>
    <w:rsid w:val="001C2EBF"/>
    <w:rsid w:val="001C54D0"/>
    <w:rsid w:val="001C7ABF"/>
    <w:rsid w:val="001D0BA1"/>
    <w:rsid w:val="001D1425"/>
    <w:rsid w:val="001D2079"/>
    <w:rsid w:val="001D5DF9"/>
    <w:rsid w:val="001E4C89"/>
    <w:rsid w:val="001E73B8"/>
    <w:rsid w:val="001E7B79"/>
    <w:rsid w:val="001F5C18"/>
    <w:rsid w:val="00204B8D"/>
    <w:rsid w:val="00247AEA"/>
    <w:rsid w:val="00265FAF"/>
    <w:rsid w:val="002663CB"/>
    <w:rsid w:val="002671D9"/>
    <w:rsid w:val="00272926"/>
    <w:rsid w:val="002763F2"/>
    <w:rsid w:val="0028084A"/>
    <w:rsid w:val="002960D8"/>
    <w:rsid w:val="002A3245"/>
    <w:rsid w:val="002B79FF"/>
    <w:rsid w:val="002D13CB"/>
    <w:rsid w:val="002D62EB"/>
    <w:rsid w:val="002D68A7"/>
    <w:rsid w:val="002D7F97"/>
    <w:rsid w:val="002E4F98"/>
    <w:rsid w:val="00314ED5"/>
    <w:rsid w:val="003323CB"/>
    <w:rsid w:val="0033373C"/>
    <w:rsid w:val="00347747"/>
    <w:rsid w:val="00351DC5"/>
    <w:rsid w:val="00355400"/>
    <w:rsid w:val="003565B5"/>
    <w:rsid w:val="00362BA0"/>
    <w:rsid w:val="00365031"/>
    <w:rsid w:val="0036698D"/>
    <w:rsid w:val="00371712"/>
    <w:rsid w:val="00385C73"/>
    <w:rsid w:val="00390993"/>
    <w:rsid w:val="00395B9B"/>
    <w:rsid w:val="003A6E40"/>
    <w:rsid w:val="003D430D"/>
    <w:rsid w:val="003E2DF3"/>
    <w:rsid w:val="003F0E69"/>
    <w:rsid w:val="003F2C55"/>
    <w:rsid w:val="00413450"/>
    <w:rsid w:val="00415505"/>
    <w:rsid w:val="00416E3B"/>
    <w:rsid w:val="004233E6"/>
    <w:rsid w:val="004247D2"/>
    <w:rsid w:val="004278BB"/>
    <w:rsid w:val="0043046D"/>
    <w:rsid w:val="00433DD8"/>
    <w:rsid w:val="004373FA"/>
    <w:rsid w:val="004376D3"/>
    <w:rsid w:val="00446891"/>
    <w:rsid w:val="00454999"/>
    <w:rsid w:val="0047076C"/>
    <w:rsid w:val="00474ECB"/>
    <w:rsid w:val="00476B8D"/>
    <w:rsid w:val="004863BE"/>
    <w:rsid w:val="0048734C"/>
    <w:rsid w:val="004A3958"/>
    <w:rsid w:val="004D0245"/>
    <w:rsid w:val="004E3285"/>
    <w:rsid w:val="0050696F"/>
    <w:rsid w:val="00526D30"/>
    <w:rsid w:val="00533BDF"/>
    <w:rsid w:val="00537E6C"/>
    <w:rsid w:val="005531AF"/>
    <w:rsid w:val="005635E3"/>
    <w:rsid w:val="0056748E"/>
    <w:rsid w:val="005765AE"/>
    <w:rsid w:val="00580795"/>
    <w:rsid w:val="00581F19"/>
    <w:rsid w:val="0058473C"/>
    <w:rsid w:val="00595803"/>
    <w:rsid w:val="00596C6E"/>
    <w:rsid w:val="005A3E78"/>
    <w:rsid w:val="005D2398"/>
    <w:rsid w:val="005E0360"/>
    <w:rsid w:val="005E479B"/>
    <w:rsid w:val="005F6D82"/>
    <w:rsid w:val="006029EE"/>
    <w:rsid w:val="00611B69"/>
    <w:rsid w:val="00614C35"/>
    <w:rsid w:val="006239F6"/>
    <w:rsid w:val="0062596D"/>
    <w:rsid w:val="0064182A"/>
    <w:rsid w:val="00647214"/>
    <w:rsid w:val="00652379"/>
    <w:rsid w:val="00664074"/>
    <w:rsid w:val="00664D6A"/>
    <w:rsid w:val="00667121"/>
    <w:rsid w:val="00672969"/>
    <w:rsid w:val="0068452A"/>
    <w:rsid w:val="006A2A5A"/>
    <w:rsid w:val="006B44B7"/>
    <w:rsid w:val="006B5B13"/>
    <w:rsid w:val="006C0E83"/>
    <w:rsid w:val="006C1847"/>
    <w:rsid w:val="006C6952"/>
    <w:rsid w:val="006D53E3"/>
    <w:rsid w:val="006D7E94"/>
    <w:rsid w:val="006E74D6"/>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E2621"/>
    <w:rsid w:val="007F28DA"/>
    <w:rsid w:val="007F6737"/>
    <w:rsid w:val="007F74A5"/>
    <w:rsid w:val="0081658F"/>
    <w:rsid w:val="00817B49"/>
    <w:rsid w:val="00841D6C"/>
    <w:rsid w:val="00843A15"/>
    <w:rsid w:val="00847F1E"/>
    <w:rsid w:val="00864FA3"/>
    <w:rsid w:val="00877D22"/>
    <w:rsid w:val="00883032"/>
    <w:rsid w:val="008877FC"/>
    <w:rsid w:val="008C5D85"/>
    <w:rsid w:val="008D18CA"/>
    <w:rsid w:val="008D244D"/>
    <w:rsid w:val="008E7A9D"/>
    <w:rsid w:val="008F1C9C"/>
    <w:rsid w:val="008F1D21"/>
    <w:rsid w:val="008F493F"/>
    <w:rsid w:val="008F512B"/>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1D6B"/>
    <w:rsid w:val="00A5312D"/>
    <w:rsid w:val="00A6721F"/>
    <w:rsid w:val="00A72F36"/>
    <w:rsid w:val="00A77DB9"/>
    <w:rsid w:val="00A872EB"/>
    <w:rsid w:val="00A87CE7"/>
    <w:rsid w:val="00A945ED"/>
    <w:rsid w:val="00A9761A"/>
    <w:rsid w:val="00AB2684"/>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363B2"/>
    <w:rsid w:val="00C36CA5"/>
    <w:rsid w:val="00C508B2"/>
    <w:rsid w:val="00C93E2C"/>
    <w:rsid w:val="00C97C00"/>
    <w:rsid w:val="00CA1657"/>
    <w:rsid w:val="00CA44D1"/>
    <w:rsid w:val="00CB65CA"/>
    <w:rsid w:val="00CC060C"/>
    <w:rsid w:val="00CC066F"/>
    <w:rsid w:val="00CC1A72"/>
    <w:rsid w:val="00CD51A9"/>
    <w:rsid w:val="00CE3EAA"/>
    <w:rsid w:val="00CE777A"/>
    <w:rsid w:val="00D03979"/>
    <w:rsid w:val="00D05AA1"/>
    <w:rsid w:val="00D06144"/>
    <w:rsid w:val="00D116A4"/>
    <w:rsid w:val="00D14B87"/>
    <w:rsid w:val="00D24B2D"/>
    <w:rsid w:val="00D32CEF"/>
    <w:rsid w:val="00D32EA4"/>
    <w:rsid w:val="00D36585"/>
    <w:rsid w:val="00D537E0"/>
    <w:rsid w:val="00D628D1"/>
    <w:rsid w:val="00D75AEE"/>
    <w:rsid w:val="00D94F9F"/>
    <w:rsid w:val="00D95DC9"/>
    <w:rsid w:val="00DA06F2"/>
    <w:rsid w:val="00DA0A68"/>
    <w:rsid w:val="00DA39CB"/>
    <w:rsid w:val="00DA502E"/>
    <w:rsid w:val="00DB0C6D"/>
    <w:rsid w:val="00DB55AC"/>
    <w:rsid w:val="00DC1CD6"/>
    <w:rsid w:val="00DC3A60"/>
    <w:rsid w:val="00DD2482"/>
    <w:rsid w:val="00DE30DB"/>
    <w:rsid w:val="00DE43EA"/>
    <w:rsid w:val="00DE7EA7"/>
    <w:rsid w:val="00DF307B"/>
    <w:rsid w:val="00E028AC"/>
    <w:rsid w:val="00E03EBA"/>
    <w:rsid w:val="00E07FE4"/>
    <w:rsid w:val="00E1614F"/>
    <w:rsid w:val="00E2305E"/>
    <w:rsid w:val="00E23B9E"/>
    <w:rsid w:val="00E434AA"/>
    <w:rsid w:val="00E45BE9"/>
    <w:rsid w:val="00E470C8"/>
    <w:rsid w:val="00E47D38"/>
    <w:rsid w:val="00E52085"/>
    <w:rsid w:val="00E55BAA"/>
    <w:rsid w:val="00E600C9"/>
    <w:rsid w:val="00E85A3F"/>
    <w:rsid w:val="00EC4CE0"/>
    <w:rsid w:val="00EE7AD9"/>
    <w:rsid w:val="00EF0A2E"/>
    <w:rsid w:val="00EF47AE"/>
    <w:rsid w:val="00EF69BA"/>
    <w:rsid w:val="00F03FEB"/>
    <w:rsid w:val="00F0581F"/>
    <w:rsid w:val="00F2423F"/>
    <w:rsid w:val="00F247A0"/>
    <w:rsid w:val="00F35B92"/>
    <w:rsid w:val="00F636C0"/>
    <w:rsid w:val="00F65F00"/>
    <w:rsid w:val="00F75C12"/>
    <w:rsid w:val="00F87887"/>
    <w:rsid w:val="00FB59D0"/>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paragraph" w:styleId="NoSpacing">
    <w:name w:val="No Spacing"/>
    <w:uiPriority w:val="1"/>
    <w:qFormat/>
    <w:rsid w:val="00D94F9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paragraph" w:styleId="NoSpacing">
    <w:name w:val="No Spacing"/>
    <w:uiPriority w:val="1"/>
    <w:qFormat/>
    <w:rsid w:val="00D94F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y.broadhurst@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strengthening-special-guardianship-assessments-one-day-workshop-london-tickets-31675578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6D6E-7B8B-4CF6-9BAD-8E328885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Louise Reilly</cp:lastModifiedBy>
  <cp:revision>3</cp:revision>
  <cp:lastPrinted>2017-02-01T11:43:00Z</cp:lastPrinted>
  <dcterms:created xsi:type="dcterms:W3CDTF">2017-04-28T10:51:00Z</dcterms:created>
  <dcterms:modified xsi:type="dcterms:W3CDTF">2017-04-28T10:51:00Z</dcterms:modified>
</cp:coreProperties>
</file>