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3A" w:rsidRPr="0066433A" w:rsidRDefault="00E075B0" w:rsidP="0066433A">
      <w:pPr>
        <w:pStyle w:val="Heading2"/>
        <w:jc w:val="center"/>
        <w:rPr>
          <w:rFonts w:ascii="Arial" w:hAnsi="Arial" w:cs="Arial"/>
        </w:rPr>
      </w:pPr>
      <w:r w:rsidRPr="0066433A">
        <w:rPr>
          <w:rFonts w:ascii="Arial" w:hAnsi="Arial" w:cs="Arial"/>
          <w:noProof/>
          <w:lang w:eastAsia="en-GB"/>
        </w:rPr>
        <w:drawing>
          <wp:anchor distT="0" distB="0" distL="114300" distR="114300" simplePos="0" relativeHeight="251660288" behindDoc="1" locked="0" layoutInCell="1" allowOverlap="1" wp14:anchorId="179BDA57" wp14:editId="5114045C">
            <wp:simplePos x="0" y="0"/>
            <wp:positionH relativeFrom="column">
              <wp:posOffset>-114300</wp:posOffset>
            </wp:positionH>
            <wp:positionV relativeFrom="paragraph">
              <wp:posOffset>-123825</wp:posOffset>
            </wp:positionV>
            <wp:extent cx="1383030" cy="978535"/>
            <wp:effectExtent l="0" t="0" r="7620" b="0"/>
            <wp:wrapTight wrapText="bothSides">
              <wp:wrapPolygon edited="0">
                <wp:start x="0" y="0"/>
                <wp:lineTo x="0" y="21025"/>
                <wp:lineTo x="21421" y="21025"/>
                <wp:lineTo x="21421" y="0"/>
                <wp:lineTo x="0" y="0"/>
              </wp:wrapPolygon>
            </wp:wrapTight>
            <wp:docPr id="3" name="Picture 3" descr="G:\New literature SEN\Logo S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ew literature SEN\Logo SE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030" cy="978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433A">
        <w:rPr>
          <w:rFonts w:ascii="Arial" w:hAnsi="Arial" w:cs="Arial"/>
          <w:noProof/>
          <w:lang w:eastAsia="en-GB"/>
        </w:rPr>
        <w:drawing>
          <wp:anchor distT="0" distB="0" distL="114300" distR="114300" simplePos="0" relativeHeight="251661312" behindDoc="1" locked="0" layoutInCell="1" allowOverlap="1" wp14:anchorId="07F82593" wp14:editId="55C63E4F">
            <wp:simplePos x="0" y="0"/>
            <wp:positionH relativeFrom="column">
              <wp:posOffset>4598670</wp:posOffset>
            </wp:positionH>
            <wp:positionV relativeFrom="paragraph">
              <wp:posOffset>-63500</wp:posOffset>
            </wp:positionV>
            <wp:extent cx="1784985" cy="809625"/>
            <wp:effectExtent l="0" t="0" r="5715" b="9525"/>
            <wp:wrapTight wrapText="bothSides">
              <wp:wrapPolygon edited="0">
                <wp:start x="0" y="0"/>
                <wp:lineTo x="0" y="21346"/>
                <wp:lineTo x="21439" y="21346"/>
                <wp:lineTo x="21439" y="0"/>
                <wp:lineTo x="0" y="0"/>
              </wp:wrapPolygon>
            </wp:wrapTight>
            <wp:docPr id="2" name="Picture 2" descr="G:\New literature SEN\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ew literature SEN\FA_logo_Strap_COL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98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C41" w:rsidRPr="0066433A">
        <w:rPr>
          <w:rFonts w:ascii="Arial" w:hAnsi="Arial" w:cs="Arial"/>
        </w:rPr>
        <w:br w:type="textWrapping" w:clear="all"/>
      </w:r>
      <w:r w:rsidR="0066433A" w:rsidRPr="0066433A">
        <w:rPr>
          <w:rFonts w:ascii="Arial" w:hAnsi="Arial" w:cs="Arial"/>
        </w:rPr>
        <w:t xml:space="preserve"> </w:t>
      </w:r>
    </w:p>
    <w:p w:rsidR="0066433A" w:rsidRPr="0066433A" w:rsidRDefault="0066433A" w:rsidP="0066433A">
      <w:pPr>
        <w:pStyle w:val="Heading2"/>
        <w:jc w:val="center"/>
        <w:rPr>
          <w:rFonts w:ascii="Arial" w:hAnsi="Arial" w:cs="Arial"/>
          <w:sz w:val="32"/>
          <w:szCs w:val="32"/>
        </w:rPr>
      </w:pPr>
      <w:r w:rsidRPr="0066433A">
        <w:rPr>
          <w:rFonts w:ascii="Arial" w:hAnsi="Arial" w:cs="Arial"/>
          <w:sz w:val="32"/>
          <w:szCs w:val="32"/>
        </w:rPr>
        <w:t>Funding for special educational needs</w:t>
      </w:r>
      <w:r>
        <w:rPr>
          <w:rFonts w:ascii="Arial" w:hAnsi="Arial" w:cs="Arial"/>
          <w:sz w:val="32"/>
          <w:szCs w:val="32"/>
        </w:rPr>
        <w:br/>
      </w:r>
      <w:r w:rsidRPr="0066433A">
        <w:rPr>
          <w:rFonts w:ascii="Arial" w:hAnsi="Arial" w:cs="Arial"/>
          <w:sz w:val="32"/>
          <w:szCs w:val="32"/>
        </w:rPr>
        <w:t xml:space="preserve"> in mainstream schools</w:t>
      </w:r>
    </w:p>
    <w:p w:rsidR="0066433A" w:rsidRPr="0066433A" w:rsidRDefault="0066433A" w:rsidP="0066433A">
      <w:pPr>
        <w:rPr>
          <w:rFonts w:cs="Arial"/>
        </w:rPr>
      </w:pPr>
    </w:p>
    <w:p w:rsidR="0066433A" w:rsidRPr="0066433A" w:rsidRDefault="0066433A" w:rsidP="0066433A">
      <w:pPr>
        <w:pStyle w:val="Heading2"/>
        <w:spacing w:before="0"/>
        <w:rPr>
          <w:rFonts w:ascii="Arial" w:hAnsi="Arial" w:cs="Arial"/>
        </w:rPr>
      </w:pPr>
      <w:r w:rsidRPr="0066433A">
        <w:rPr>
          <w:rFonts w:ascii="Arial" w:hAnsi="Arial" w:cs="Arial"/>
        </w:rPr>
        <w:t>What is SEN funding for?</w:t>
      </w:r>
    </w:p>
    <w:p w:rsidR="0066433A" w:rsidRPr="0066433A" w:rsidRDefault="0066433A" w:rsidP="0066433A">
      <w:pPr>
        <w:rPr>
          <w:rFonts w:cs="Arial"/>
        </w:rPr>
      </w:pPr>
    </w:p>
    <w:p w:rsidR="0066433A" w:rsidRPr="0066433A" w:rsidRDefault="0066433A" w:rsidP="0066433A">
      <w:pPr>
        <w:spacing w:after="120"/>
      </w:pPr>
      <w:r w:rsidRPr="0066433A">
        <w:t>The SEND Code of Practice says schools must:</w:t>
      </w:r>
    </w:p>
    <w:p w:rsidR="0066433A" w:rsidRPr="0066433A" w:rsidRDefault="0066433A" w:rsidP="0066433A">
      <w:pPr>
        <w:pBdr>
          <w:top w:val="single" w:sz="12" w:space="4" w:color="0000FF"/>
          <w:left w:val="single" w:sz="12" w:space="6" w:color="0000FF"/>
          <w:bottom w:val="single" w:sz="12" w:space="4" w:color="0000FF"/>
          <w:right w:val="single" w:sz="12" w:space="6" w:color="0000FF"/>
        </w:pBdr>
        <w:rPr>
          <w:rFonts w:cs="Arial"/>
        </w:rPr>
      </w:pPr>
      <w:r w:rsidRPr="0066433A">
        <w:rPr>
          <w:rFonts w:cs="Arial"/>
          <w:i/>
        </w:rPr>
        <w:t>…use their best endeavours to make sure that a child with SEN gets the support they need – this means doing everything they can to meet children and young people’s SEN</w:t>
      </w:r>
      <w:r w:rsidRPr="0066433A">
        <w:rPr>
          <w:rFonts w:cs="Arial"/>
        </w:rPr>
        <w:t xml:space="preserve">            (6.2)</w:t>
      </w:r>
    </w:p>
    <w:p w:rsidR="0066433A" w:rsidRPr="0066433A" w:rsidRDefault="0066433A" w:rsidP="0066433A">
      <w:pPr>
        <w:rPr>
          <w:rFonts w:cs="Arial"/>
        </w:rPr>
      </w:pPr>
    </w:p>
    <w:p w:rsidR="0066433A" w:rsidRPr="0066433A" w:rsidRDefault="0066433A" w:rsidP="0066433A">
      <w:pPr>
        <w:spacing w:after="120"/>
        <w:rPr>
          <w:rFonts w:cs="Arial"/>
        </w:rPr>
      </w:pPr>
      <w:r w:rsidRPr="0066433A">
        <w:rPr>
          <w:rFonts w:cs="Arial"/>
        </w:rPr>
        <w:t>Schools should use some of their budget to buy resources and make provision for children who need additional help. This can take many forms. For example, children with SEN might need:</w:t>
      </w:r>
    </w:p>
    <w:p w:rsidR="0066433A" w:rsidRPr="0066433A" w:rsidRDefault="0066433A" w:rsidP="0066433A">
      <w:pPr>
        <w:pStyle w:val="bull1"/>
      </w:pPr>
      <w:r w:rsidRPr="0066433A">
        <w:t>some changes to the curriculum</w:t>
      </w:r>
    </w:p>
    <w:p w:rsidR="0066433A" w:rsidRPr="0066433A" w:rsidRDefault="0066433A" w:rsidP="0066433A">
      <w:pPr>
        <w:pStyle w:val="bull1"/>
      </w:pPr>
      <w:r w:rsidRPr="0066433A">
        <w:t>special equipment or teaching materials</w:t>
      </w:r>
    </w:p>
    <w:p w:rsidR="0066433A" w:rsidRPr="0066433A" w:rsidRDefault="0066433A" w:rsidP="0066433A">
      <w:pPr>
        <w:pStyle w:val="bull1"/>
      </w:pPr>
      <w:r w:rsidRPr="0066433A">
        <w:t>the use of additional information technology</w:t>
      </w:r>
    </w:p>
    <w:p w:rsidR="0066433A" w:rsidRPr="0066433A" w:rsidRDefault="0066433A" w:rsidP="0066433A">
      <w:pPr>
        <w:pStyle w:val="bull1"/>
      </w:pPr>
      <w:r w:rsidRPr="0066433A">
        <w:t>small group work</w:t>
      </w:r>
    </w:p>
    <w:p w:rsidR="0066433A" w:rsidRPr="0066433A" w:rsidRDefault="0066433A" w:rsidP="0066433A">
      <w:pPr>
        <w:pStyle w:val="bull1"/>
      </w:pPr>
      <w:r w:rsidRPr="0066433A">
        <w:t>support in the classroom</w:t>
      </w:r>
    </w:p>
    <w:p w:rsidR="0066433A" w:rsidRPr="0066433A" w:rsidRDefault="0066433A" w:rsidP="0066433A">
      <w:pPr>
        <w:pStyle w:val="bull1"/>
      </w:pPr>
      <w:r w:rsidRPr="0066433A">
        <w:t>a base to work in or have quiet time.</w:t>
      </w:r>
    </w:p>
    <w:p w:rsidR="0066433A" w:rsidRPr="0066433A" w:rsidRDefault="0066433A" w:rsidP="0066433A">
      <w:pPr>
        <w:rPr>
          <w:rFonts w:cs="Arial"/>
        </w:rPr>
      </w:pPr>
    </w:p>
    <w:p w:rsidR="0066433A" w:rsidRPr="0066433A" w:rsidRDefault="0066433A" w:rsidP="0066433A">
      <w:pPr>
        <w:pStyle w:val="Heading2"/>
        <w:spacing w:before="0"/>
        <w:rPr>
          <w:rFonts w:ascii="Arial" w:hAnsi="Arial" w:cs="Arial"/>
        </w:rPr>
      </w:pPr>
      <w:r w:rsidRPr="0066433A">
        <w:rPr>
          <w:rFonts w:ascii="Arial" w:hAnsi="Arial" w:cs="Arial"/>
        </w:rPr>
        <w:t xml:space="preserve">Where does funding for SEN come from? </w:t>
      </w:r>
    </w:p>
    <w:p w:rsidR="0066433A" w:rsidRPr="0066433A" w:rsidRDefault="0066433A" w:rsidP="0066433A">
      <w:pPr>
        <w:rPr>
          <w:rFonts w:cs="Arial"/>
        </w:rPr>
      </w:pPr>
    </w:p>
    <w:p w:rsidR="0066433A" w:rsidRPr="0066433A" w:rsidRDefault="0066433A" w:rsidP="0066433A">
      <w:pPr>
        <w:rPr>
          <w:rFonts w:cs="Arial"/>
        </w:rPr>
      </w:pPr>
      <w:r w:rsidRPr="0066433A">
        <w:rPr>
          <w:rFonts w:cs="Arial"/>
        </w:rPr>
        <w:t xml:space="preserve">All mainstream schools have money for special educational needs support and resources. Schools can decide how to spend this money. This is called delegated funding. This part of the school’s income is sometimes called the notional SEN budget. </w:t>
      </w:r>
    </w:p>
    <w:p w:rsidR="0066433A" w:rsidRPr="0066433A" w:rsidRDefault="0066433A" w:rsidP="0066433A">
      <w:pPr>
        <w:rPr>
          <w:rFonts w:cs="Arial"/>
        </w:rPr>
      </w:pPr>
    </w:p>
    <w:p w:rsidR="0066433A" w:rsidRPr="0066433A" w:rsidRDefault="0066433A" w:rsidP="0066433A">
      <w:pPr>
        <w:rPr>
          <w:rFonts w:cs="Arial"/>
        </w:rPr>
      </w:pPr>
      <w:r w:rsidRPr="0066433A">
        <w:rPr>
          <w:rFonts w:cs="Arial"/>
        </w:rPr>
        <w:t>Funding for SEN provision is from three elements:</w:t>
      </w:r>
    </w:p>
    <w:p w:rsidR="0066433A" w:rsidRPr="0066433A" w:rsidRDefault="0066433A" w:rsidP="0066433A">
      <w:pPr>
        <w:rPr>
          <w:rFonts w:cs="Arial"/>
        </w:rPr>
      </w:pPr>
    </w:p>
    <w:p w:rsidR="0066433A" w:rsidRPr="0066433A" w:rsidRDefault="0066433A" w:rsidP="0066433A">
      <w:pPr>
        <w:spacing w:after="120"/>
        <w:rPr>
          <w:rFonts w:cs="Arial"/>
          <w:b/>
        </w:rPr>
      </w:pPr>
      <w:r w:rsidRPr="0066433A">
        <w:rPr>
          <w:rFonts w:cs="Arial"/>
          <w:b/>
        </w:rPr>
        <w:t>Element 1</w:t>
      </w:r>
    </w:p>
    <w:p w:rsidR="0066433A" w:rsidRPr="0066433A" w:rsidRDefault="0066433A" w:rsidP="0066433A">
      <w:pPr>
        <w:spacing w:after="200" w:line="276" w:lineRule="auto"/>
        <w:rPr>
          <w:rFonts w:eastAsia="Calibri" w:cs="Arial"/>
        </w:rPr>
      </w:pPr>
      <w:r w:rsidRPr="0066433A">
        <w:rPr>
          <w:rFonts w:eastAsia="Calibri" w:cs="Arial"/>
        </w:rPr>
        <w:t xml:space="preserve">All schools get money for each pupil at the school. This is called the </w:t>
      </w:r>
      <w:r w:rsidRPr="0066433A">
        <w:rPr>
          <w:rFonts w:eastAsia="Calibri" w:cs="Arial"/>
          <w:b/>
          <w:i/>
        </w:rPr>
        <w:t>Age Weighted Pupil Unit (AWPU)</w:t>
      </w:r>
      <w:r w:rsidRPr="0066433A">
        <w:rPr>
          <w:rFonts w:eastAsia="Calibri" w:cs="Arial"/>
        </w:rPr>
        <w:t xml:space="preserve"> and it is part of schools’ delegated funding. Some of this money is to make general SEN provision. This might, for example, include the cost of providing the Special Educational Needs Coordinator (SENCO) and some other resources.  </w:t>
      </w:r>
    </w:p>
    <w:p w:rsidR="0066433A" w:rsidRPr="0066433A" w:rsidRDefault="0066433A" w:rsidP="0066433A">
      <w:pPr>
        <w:spacing w:after="200" w:line="276" w:lineRule="auto"/>
        <w:rPr>
          <w:rFonts w:eastAsia="Calibri" w:cs="Arial"/>
        </w:rPr>
      </w:pPr>
      <w:r w:rsidRPr="0066433A">
        <w:rPr>
          <w:rFonts w:eastAsia="Calibri" w:cs="Arial"/>
        </w:rPr>
        <w:t xml:space="preserve">The local authority provides Element 1 funding for the schools it is responsible for. The local </w:t>
      </w:r>
      <w:r w:rsidRPr="0066433A">
        <w:rPr>
          <w:rFonts w:eastAsia="Calibri" w:cs="Arial"/>
          <w:b/>
        </w:rPr>
        <w:t>Schools Forum</w:t>
      </w:r>
      <w:r w:rsidRPr="0066433A">
        <w:rPr>
          <w:rFonts w:eastAsia="Calibri" w:cs="Arial"/>
        </w:rPr>
        <w:t xml:space="preserve"> agrees the formula that determines how much money the school gets for each pupil. The </w:t>
      </w:r>
      <w:r w:rsidRPr="0066433A">
        <w:rPr>
          <w:rFonts w:eastAsia="Calibri" w:cs="Arial"/>
          <w:b/>
        </w:rPr>
        <w:t>Education Funding Agency</w:t>
      </w:r>
      <w:r w:rsidRPr="0066433A">
        <w:rPr>
          <w:rFonts w:eastAsia="Calibri" w:cs="Arial"/>
        </w:rPr>
        <w:t xml:space="preserve"> provides Element 1 funding for academies and free schools.</w:t>
      </w:r>
    </w:p>
    <w:p w:rsidR="0066433A" w:rsidRPr="0066433A" w:rsidRDefault="0066433A" w:rsidP="0066433A">
      <w:pPr>
        <w:spacing w:after="120"/>
        <w:rPr>
          <w:rFonts w:cs="Arial"/>
          <w:b/>
        </w:rPr>
      </w:pPr>
    </w:p>
    <w:p w:rsidR="0066433A" w:rsidRPr="0066433A" w:rsidRDefault="0066433A" w:rsidP="0066433A">
      <w:pPr>
        <w:spacing w:after="120"/>
        <w:rPr>
          <w:rFonts w:cs="Arial"/>
          <w:b/>
        </w:rPr>
      </w:pPr>
    </w:p>
    <w:p w:rsidR="0066433A" w:rsidRPr="0066433A" w:rsidRDefault="0066433A" w:rsidP="0066433A">
      <w:pPr>
        <w:spacing w:after="120"/>
        <w:rPr>
          <w:rFonts w:cs="Arial"/>
          <w:b/>
        </w:rPr>
      </w:pPr>
      <w:r w:rsidRPr="0066433A">
        <w:rPr>
          <w:rFonts w:cs="Arial"/>
          <w:b/>
        </w:rPr>
        <w:t>Element 2</w:t>
      </w:r>
    </w:p>
    <w:p w:rsidR="0066433A" w:rsidRPr="0066433A" w:rsidRDefault="0066433A" w:rsidP="0066433A">
      <w:pPr>
        <w:spacing w:after="200" w:line="276" w:lineRule="auto"/>
        <w:rPr>
          <w:rFonts w:eastAsia="Calibri" w:cs="Arial"/>
        </w:rPr>
      </w:pPr>
      <w:r w:rsidRPr="0066433A">
        <w:rPr>
          <w:rFonts w:eastAsia="Calibri" w:cs="Arial"/>
        </w:rPr>
        <w:t xml:space="preserve">Element 2 funding is to provide </w:t>
      </w:r>
      <w:r w:rsidRPr="0066433A">
        <w:rPr>
          <w:rFonts w:eastAsia="Calibri" w:cs="Arial"/>
          <w:b/>
        </w:rPr>
        <w:t>SEN support</w:t>
      </w:r>
      <w:r w:rsidRPr="0066433A">
        <w:rPr>
          <w:rFonts w:eastAsia="Calibri" w:cs="Arial"/>
        </w:rPr>
        <w:t xml:space="preserve"> that is </w:t>
      </w:r>
      <w:r w:rsidRPr="0066433A">
        <w:rPr>
          <w:rFonts w:eastAsia="Calibri" w:cs="Arial"/>
          <w:i/>
        </w:rPr>
        <w:t>additional to</w:t>
      </w:r>
      <w:r w:rsidRPr="0066433A">
        <w:rPr>
          <w:rFonts w:eastAsia="Calibri" w:cs="Arial"/>
        </w:rPr>
        <w:t xml:space="preserve"> or </w:t>
      </w:r>
      <w:r w:rsidRPr="0066433A">
        <w:rPr>
          <w:rFonts w:eastAsia="Calibri" w:cs="Arial"/>
          <w:i/>
        </w:rPr>
        <w:t>different from</w:t>
      </w:r>
      <w:r w:rsidRPr="0066433A">
        <w:rPr>
          <w:rFonts w:eastAsia="Calibri" w:cs="Arial"/>
        </w:rPr>
        <w:t xml:space="preserve"> the support that most other children get. SEN support is also for children who used to have help through </w:t>
      </w:r>
      <w:r w:rsidRPr="0066433A">
        <w:rPr>
          <w:rFonts w:eastAsia="Calibri" w:cs="Arial"/>
          <w:b/>
        </w:rPr>
        <w:t>School Action</w:t>
      </w:r>
      <w:r w:rsidRPr="0066433A">
        <w:rPr>
          <w:rFonts w:eastAsia="Calibri" w:cs="Arial"/>
        </w:rPr>
        <w:t xml:space="preserve"> and </w:t>
      </w:r>
      <w:r w:rsidRPr="0066433A">
        <w:rPr>
          <w:rFonts w:eastAsia="Calibri" w:cs="Arial"/>
          <w:b/>
        </w:rPr>
        <w:t>School Action Plus</w:t>
      </w:r>
      <w:r w:rsidRPr="0066433A">
        <w:rPr>
          <w:rFonts w:eastAsia="Calibri" w:cs="Arial"/>
        </w:rPr>
        <w:t xml:space="preserve">. </w:t>
      </w:r>
    </w:p>
    <w:p w:rsidR="0066433A" w:rsidRPr="0066433A" w:rsidRDefault="0066433A" w:rsidP="0066433A">
      <w:pPr>
        <w:spacing w:after="200" w:line="276" w:lineRule="auto"/>
        <w:rPr>
          <w:rFonts w:eastAsia="Calibri" w:cs="Arial"/>
        </w:rPr>
      </w:pPr>
      <w:r w:rsidRPr="0066433A">
        <w:rPr>
          <w:rFonts w:eastAsia="Calibri" w:cs="Arial"/>
        </w:rPr>
        <w:t xml:space="preserve">The local authority provides Element 2 funding for schools it is responsible for. The local Schools Forum agrees the formula that determines the amount of money the school gets. The </w:t>
      </w:r>
      <w:r w:rsidRPr="0066433A">
        <w:rPr>
          <w:rFonts w:eastAsia="Calibri" w:cs="Arial"/>
          <w:b/>
        </w:rPr>
        <w:t>Education Funding Agency</w:t>
      </w:r>
      <w:r w:rsidRPr="0066433A">
        <w:rPr>
          <w:rFonts w:eastAsia="Calibri" w:cs="Arial"/>
        </w:rPr>
        <w:t xml:space="preserve"> provides Element 2 funding for academies and free schools. Element 2 funding is also part of schools’ delegated budget.</w:t>
      </w:r>
    </w:p>
    <w:p w:rsidR="0066433A" w:rsidRPr="0066433A" w:rsidRDefault="0066433A" w:rsidP="0066433A">
      <w:pPr>
        <w:spacing w:after="200" w:line="276" w:lineRule="auto"/>
        <w:rPr>
          <w:rFonts w:eastAsia="Calibri" w:cs="Arial"/>
        </w:rPr>
      </w:pPr>
      <w:r w:rsidRPr="0066433A">
        <w:rPr>
          <w:rFonts w:eastAsia="Calibri" w:cs="Arial"/>
        </w:rPr>
        <w:t xml:space="preserve">Government guidance says schools should provide up to the first £6,000 of additional or different support for those children who need it, including those with an </w:t>
      </w:r>
      <w:r w:rsidRPr="0066433A">
        <w:rPr>
          <w:rFonts w:eastAsia="Calibri" w:cs="Arial"/>
          <w:b/>
        </w:rPr>
        <w:t>Education, Health and Care plan</w:t>
      </w:r>
      <w:r w:rsidRPr="0066433A">
        <w:rPr>
          <w:rFonts w:eastAsia="Calibri" w:cs="Arial"/>
        </w:rPr>
        <w:t xml:space="preserve"> (or a </w:t>
      </w:r>
      <w:r w:rsidRPr="0066433A">
        <w:rPr>
          <w:rFonts w:eastAsia="Calibri" w:cs="Arial"/>
          <w:b/>
        </w:rPr>
        <w:t>Statement of Special Educational Need</w:t>
      </w:r>
      <w:r w:rsidRPr="0066433A">
        <w:rPr>
          <w:rFonts w:eastAsia="Calibri" w:cs="Arial"/>
        </w:rPr>
        <w:t>). This does not mean that the school will spend £6,000 on every child with SEN. Sometimes schools use funds to help groups of children. Some children will need less help – and some children may need more.</w:t>
      </w:r>
    </w:p>
    <w:p w:rsidR="0066433A" w:rsidRPr="0066433A" w:rsidRDefault="0066433A" w:rsidP="0066433A">
      <w:pPr>
        <w:spacing w:after="200" w:line="276" w:lineRule="auto"/>
        <w:rPr>
          <w:rFonts w:eastAsia="Calibri" w:cs="Arial"/>
        </w:rPr>
      </w:pPr>
      <w:r w:rsidRPr="0066433A">
        <w:rPr>
          <w:rFonts w:eastAsia="Calibri" w:cs="Arial"/>
        </w:rPr>
        <w:t xml:space="preserve">You can ask your school how it uses its SEN budget to support your child. The local authority also publishes a </w:t>
      </w:r>
      <w:r w:rsidRPr="0066433A">
        <w:rPr>
          <w:rFonts w:eastAsia="Calibri" w:cs="Arial"/>
          <w:b/>
        </w:rPr>
        <w:t>Local Offer</w:t>
      </w:r>
      <w:r w:rsidRPr="0066433A">
        <w:rPr>
          <w:rFonts w:eastAsia="Calibri" w:cs="Arial"/>
        </w:rPr>
        <w:t xml:space="preserve"> that explains what type of resources this money might be spent on.</w:t>
      </w:r>
    </w:p>
    <w:p w:rsidR="0066433A" w:rsidRPr="0066433A" w:rsidRDefault="0066433A" w:rsidP="0066433A">
      <w:pPr>
        <w:spacing w:after="120"/>
        <w:rPr>
          <w:rFonts w:cs="Arial"/>
          <w:b/>
        </w:rPr>
      </w:pPr>
      <w:r w:rsidRPr="0066433A">
        <w:rPr>
          <w:rFonts w:cs="Arial"/>
          <w:b/>
        </w:rPr>
        <w:t>Element 3</w:t>
      </w:r>
    </w:p>
    <w:p w:rsidR="0066433A" w:rsidRPr="0066433A" w:rsidRDefault="0066433A" w:rsidP="0066433A">
      <w:pPr>
        <w:spacing w:after="200" w:line="276" w:lineRule="auto"/>
        <w:rPr>
          <w:rFonts w:eastAsia="Calibri" w:cs="Arial"/>
        </w:rPr>
      </w:pPr>
      <w:r w:rsidRPr="0066433A">
        <w:rPr>
          <w:rFonts w:eastAsia="Calibri" w:cs="Arial"/>
        </w:rPr>
        <w:t xml:space="preserve">Some children have such complex needs that the school may request some additional funding to ‘top-up’ Elements 1 and 2. The local authority is responsible for managing Element 3 funding (sometimes called the ‘high needs block’), which can be used to make specific provision for an individual child or a group of children, if the school or academy can show there is an exceptional level of need. </w:t>
      </w:r>
    </w:p>
    <w:p w:rsidR="0066433A" w:rsidRPr="0066433A" w:rsidRDefault="0066433A" w:rsidP="0066433A">
      <w:pPr>
        <w:spacing w:after="200" w:line="276" w:lineRule="auto"/>
        <w:rPr>
          <w:rFonts w:eastAsia="Calibri" w:cs="Arial"/>
          <w:b/>
        </w:rPr>
      </w:pPr>
      <w:r w:rsidRPr="0066433A">
        <w:rPr>
          <w:rFonts w:eastAsia="Calibri" w:cs="Arial"/>
        </w:rPr>
        <w:t xml:space="preserve">You can find details of how Element 3 funding is allocated in the </w:t>
      </w:r>
      <w:r w:rsidRPr="0066433A">
        <w:rPr>
          <w:rFonts w:eastAsia="Calibri" w:cs="Arial"/>
          <w:b/>
        </w:rPr>
        <w:t>Local Offer.</w:t>
      </w:r>
    </w:p>
    <w:p w:rsidR="0066433A" w:rsidRPr="0066433A" w:rsidRDefault="0066433A" w:rsidP="0066433A">
      <w:pPr>
        <w:pStyle w:val="Heading2"/>
        <w:rPr>
          <w:rFonts w:ascii="Arial" w:hAnsi="Arial" w:cs="Arial"/>
        </w:rPr>
      </w:pPr>
      <w:r w:rsidRPr="0066433A">
        <w:rPr>
          <w:rFonts w:ascii="Arial" w:hAnsi="Arial" w:cs="Arial"/>
        </w:rPr>
        <w:t>Who manages the school’s SEN resources?</w:t>
      </w:r>
    </w:p>
    <w:p w:rsidR="0066433A" w:rsidRPr="0066433A" w:rsidRDefault="0066433A" w:rsidP="0066433A">
      <w:pPr>
        <w:rPr>
          <w:rFonts w:cs="Arial"/>
        </w:rPr>
      </w:pPr>
    </w:p>
    <w:p w:rsidR="0066433A" w:rsidRPr="0066433A" w:rsidRDefault="0066433A" w:rsidP="0066433A">
      <w:pPr>
        <w:pStyle w:val="Inforesources"/>
      </w:pPr>
      <w:r w:rsidRPr="0066433A">
        <w:t>The SEND Code of Practice says:</w:t>
      </w:r>
    </w:p>
    <w:p w:rsidR="0066433A" w:rsidRPr="0066433A" w:rsidRDefault="0066433A" w:rsidP="0066433A">
      <w:pPr>
        <w:pStyle w:val="Inforesources"/>
        <w:rPr>
          <w:rFonts w:ascii="Arial" w:hAnsi="Arial" w:cs="Arial"/>
        </w:rPr>
      </w:pPr>
    </w:p>
    <w:p w:rsidR="0066433A" w:rsidRPr="0066433A" w:rsidRDefault="0066433A" w:rsidP="0066433A">
      <w:pPr>
        <w:pStyle w:val="Inforesources"/>
        <w:pBdr>
          <w:top w:val="single" w:sz="12" w:space="4" w:color="0000FF"/>
          <w:left w:val="single" w:sz="12" w:space="6" w:color="0000FF"/>
          <w:bottom w:val="single" w:sz="12" w:space="4" w:color="0000FF"/>
          <w:right w:val="single" w:sz="12" w:space="6" w:color="0000FF"/>
        </w:pBdr>
        <w:rPr>
          <w:rFonts w:ascii="Arial" w:hAnsi="Arial" w:cs="Arial"/>
          <w:i/>
        </w:rPr>
      </w:pPr>
      <w:r w:rsidRPr="0066433A">
        <w:rPr>
          <w:rFonts w:ascii="Arial" w:hAnsi="Arial" w:cs="Arial"/>
          <w:i/>
        </w:rPr>
        <w:t xml:space="preserve">It is for schools, as part of their normal budget planning, to determine their approach to using their resources to support the progress of pupils with SEN. The SENCO, head teacher and governing body or proprietor should establish a clear picture of the resources that are available to the school. They should consider their strategic approach to meeting SEN in the context of the total resources available, including any resources targeted at particular groups, such as the pupil premium.  </w:t>
      </w:r>
      <w:r w:rsidRPr="0066433A">
        <w:rPr>
          <w:rFonts w:ascii="Arial" w:hAnsi="Arial" w:cs="Arial"/>
        </w:rPr>
        <w:t>(6.97)</w:t>
      </w:r>
    </w:p>
    <w:p w:rsidR="0066433A" w:rsidRPr="0066433A" w:rsidRDefault="0066433A" w:rsidP="0066433A">
      <w:pPr>
        <w:pStyle w:val="Inforesources"/>
        <w:rPr>
          <w:rFonts w:ascii="Arial" w:hAnsi="Arial" w:cs="Arial"/>
        </w:rPr>
      </w:pPr>
    </w:p>
    <w:p w:rsidR="0066433A" w:rsidRPr="0066433A" w:rsidRDefault="0066433A" w:rsidP="0066433A">
      <w:pPr>
        <w:pStyle w:val="Inforesources"/>
        <w:rPr>
          <w:rFonts w:ascii="Arial" w:hAnsi="Arial" w:cs="Arial"/>
        </w:rPr>
      </w:pPr>
      <w:r w:rsidRPr="0066433A">
        <w:rPr>
          <w:rFonts w:ascii="Arial" w:hAnsi="Arial" w:cs="Arial"/>
        </w:rPr>
        <w:t>School governors are responsible for the school’s policy on SEN and how the resources are used. The head teacher and the SENCO ensure that the policy is put into practice.  The SENCO organises support for individual children, but every teacher is responsible for making sure that your child’s special educational needs are met in the classroom.</w:t>
      </w:r>
    </w:p>
    <w:p w:rsidR="0066433A" w:rsidRPr="0066433A" w:rsidRDefault="0066433A" w:rsidP="0066433A">
      <w:pPr>
        <w:pStyle w:val="Inforesources"/>
        <w:rPr>
          <w:rFonts w:ascii="Arial" w:hAnsi="Arial" w:cs="Arial"/>
        </w:rPr>
      </w:pPr>
    </w:p>
    <w:p w:rsidR="0066433A" w:rsidRPr="0066433A" w:rsidRDefault="0066433A" w:rsidP="0066433A">
      <w:pPr>
        <w:pStyle w:val="Inforesources"/>
        <w:rPr>
          <w:rFonts w:ascii="Arial" w:hAnsi="Arial" w:cs="Arial"/>
        </w:rPr>
      </w:pPr>
      <w:r w:rsidRPr="0066433A">
        <w:rPr>
          <w:rFonts w:ascii="Arial" w:hAnsi="Arial" w:cs="Arial"/>
        </w:rPr>
        <w:t xml:space="preserve">The </w:t>
      </w:r>
      <w:r w:rsidRPr="0066433A">
        <w:rPr>
          <w:rFonts w:ascii="Arial" w:hAnsi="Arial" w:cs="Arial"/>
          <w:b/>
        </w:rPr>
        <w:t>SEN Information Report</w:t>
      </w:r>
      <w:r w:rsidRPr="0066433A">
        <w:rPr>
          <w:rFonts w:ascii="Arial" w:hAnsi="Arial" w:cs="Arial"/>
        </w:rPr>
        <w:t xml:space="preserve"> on the school’s website tells you more about the arrangements for SEN support and how to contact the SENCO.</w:t>
      </w:r>
    </w:p>
    <w:p w:rsidR="0066433A" w:rsidRPr="0066433A" w:rsidRDefault="0066433A" w:rsidP="0066433A">
      <w:pPr>
        <w:rPr>
          <w:rFonts w:cs="Arial"/>
        </w:rPr>
      </w:pPr>
    </w:p>
    <w:p w:rsidR="0066433A" w:rsidRPr="0066433A" w:rsidRDefault="0066433A" w:rsidP="0066433A">
      <w:pPr>
        <w:pStyle w:val="Heading2"/>
        <w:spacing w:before="0"/>
        <w:rPr>
          <w:rFonts w:ascii="Arial" w:hAnsi="Arial" w:cs="Arial"/>
        </w:rPr>
      </w:pPr>
      <w:r w:rsidRPr="0066433A">
        <w:rPr>
          <w:rFonts w:ascii="Arial" w:hAnsi="Arial" w:cs="Arial"/>
        </w:rPr>
        <w:lastRenderedPageBreak/>
        <w:t>How can I find out what support and resources my child is getting?</w:t>
      </w:r>
    </w:p>
    <w:p w:rsidR="0066433A" w:rsidRPr="0066433A" w:rsidRDefault="0066433A" w:rsidP="0066433A">
      <w:pPr>
        <w:rPr>
          <w:rFonts w:cs="Arial"/>
        </w:rPr>
      </w:pPr>
    </w:p>
    <w:p w:rsidR="0066433A" w:rsidRPr="0066433A" w:rsidRDefault="0066433A" w:rsidP="0066433A">
      <w:pPr>
        <w:pStyle w:val="Inforesources"/>
        <w:rPr>
          <w:rFonts w:ascii="Arial" w:hAnsi="Arial" w:cs="Arial"/>
        </w:rPr>
      </w:pPr>
      <w:r w:rsidRPr="0066433A">
        <w:rPr>
          <w:rFonts w:ascii="Arial" w:hAnsi="Arial" w:cs="Arial"/>
        </w:rPr>
        <w:t>The first step is to talk with your child’s teacher or the SENCO. This may be at a parents’ evening, a support plan meeting or a review. You can ask for a written copy of any support plan in place for your child.</w:t>
      </w:r>
    </w:p>
    <w:p w:rsidR="0066433A" w:rsidRPr="0066433A" w:rsidRDefault="0066433A" w:rsidP="0066433A">
      <w:pPr>
        <w:pStyle w:val="Inforesources"/>
        <w:rPr>
          <w:rFonts w:ascii="Arial" w:hAnsi="Arial" w:cs="Arial"/>
        </w:rPr>
      </w:pPr>
    </w:p>
    <w:p w:rsidR="0066433A" w:rsidRPr="0066433A" w:rsidRDefault="0066433A" w:rsidP="0066433A">
      <w:pPr>
        <w:pStyle w:val="Inforesources"/>
        <w:rPr>
          <w:rFonts w:ascii="Arial" w:hAnsi="Arial" w:cs="Arial"/>
        </w:rPr>
      </w:pPr>
      <w:r w:rsidRPr="0066433A">
        <w:rPr>
          <w:rFonts w:ascii="Arial" w:hAnsi="Arial" w:cs="Arial"/>
        </w:rPr>
        <w:t>If your child has an Education, Health and Care plan (or Statement of Special Educational Need) it should set out the support and resources that are provided.</w:t>
      </w:r>
    </w:p>
    <w:p w:rsidR="0066433A" w:rsidRPr="0066433A" w:rsidRDefault="0066433A" w:rsidP="0066433A">
      <w:pPr>
        <w:pStyle w:val="Inforesources"/>
        <w:rPr>
          <w:rFonts w:ascii="Arial" w:hAnsi="Arial" w:cs="Arial"/>
        </w:rPr>
      </w:pPr>
    </w:p>
    <w:p w:rsidR="0066433A" w:rsidRPr="0066433A" w:rsidRDefault="0066433A" w:rsidP="0066433A">
      <w:pPr>
        <w:pStyle w:val="Heading2"/>
        <w:spacing w:before="0"/>
        <w:rPr>
          <w:rFonts w:ascii="Arial" w:hAnsi="Arial" w:cs="Arial"/>
        </w:rPr>
      </w:pPr>
      <w:r w:rsidRPr="0066433A">
        <w:rPr>
          <w:rFonts w:ascii="Arial" w:hAnsi="Arial" w:cs="Arial"/>
        </w:rPr>
        <w:t>Where can I get further information, advice or support?</w:t>
      </w:r>
    </w:p>
    <w:p w:rsidR="0066433A" w:rsidRPr="0066433A" w:rsidRDefault="0066433A" w:rsidP="0066433A">
      <w:pPr>
        <w:rPr>
          <w:rFonts w:cs="Arial"/>
        </w:rPr>
      </w:pPr>
    </w:p>
    <w:p w:rsidR="0066433A" w:rsidRPr="0066433A" w:rsidRDefault="0066433A" w:rsidP="0066433A">
      <w:pPr>
        <w:rPr>
          <w:rFonts w:cs="Arial"/>
          <w:b/>
        </w:rPr>
      </w:pPr>
      <w:r w:rsidRPr="0066433A">
        <w:rPr>
          <w:rFonts w:cs="Arial"/>
        </w:rPr>
        <w:t>Look for the SEN Information Report</w:t>
      </w:r>
      <w:r w:rsidRPr="0066433A">
        <w:rPr>
          <w:rFonts w:cs="Arial"/>
          <w:b/>
        </w:rPr>
        <w:t xml:space="preserve"> </w:t>
      </w:r>
      <w:r w:rsidRPr="0066433A">
        <w:rPr>
          <w:rFonts w:cs="Arial"/>
        </w:rPr>
        <w:t>on the school website</w:t>
      </w:r>
      <w:r w:rsidRPr="0066433A">
        <w:rPr>
          <w:rFonts w:cs="Arial"/>
          <w:b/>
        </w:rPr>
        <w:t>.</w:t>
      </w:r>
    </w:p>
    <w:p w:rsidR="0066433A" w:rsidRPr="0066433A" w:rsidRDefault="0066433A" w:rsidP="0066433A">
      <w:pPr>
        <w:rPr>
          <w:rFonts w:cs="Arial"/>
        </w:rPr>
      </w:pPr>
    </w:p>
    <w:p w:rsidR="0066433A" w:rsidRPr="0066433A" w:rsidRDefault="0066433A" w:rsidP="0066433A">
      <w:r w:rsidRPr="0066433A">
        <w:t>The Local Offer is the place to find out about services available locally and the arrangements that schools and others are expected to make for children and young people with SEN.</w:t>
      </w:r>
    </w:p>
    <w:p w:rsidR="0066433A" w:rsidRPr="0066433A" w:rsidRDefault="0066433A" w:rsidP="0066433A"/>
    <w:p w:rsidR="0066433A" w:rsidRDefault="0066433A" w:rsidP="0066433A">
      <w:r w:rsidRPr="0066433A">
        <w:t>Warwickshire SEND (Information, Advice and Support Service) can also give you:</w:t>
      </w:r>
    </w:p>
    <w:p w:rsidR="0066433A" w:rsidRPr="0066433A" w:rsidRDefault="0066433A" w:rsidP="0066433A"/>
    <w:p w:rsidR="0066433A" w:rsidRPr="0066433A" w:rsidRDefault="0066433A" w:rsidP="0066433A">
      <w:pPr>
        <w:pStyle w:val="bull1"/>
      </w:pPr>
      <w:r w:rsidRPr="0066433A">
        <w:t xml:space="preserve">more information about SEN support and funding </w:t>
      </w:r>
    </w:p>
    <w:p w:rsidR="0066433A" w:rsidRPr="0066433A" w:rsidRDefault="0066433A" w:rsidP="0066433A">
      <w:pPr>
        <w:pStyle w:val="bull1"/>
      </w:pPr>
      <w:r w:rsidRPr="0066433A">
        <w:t>advice about what to do if you are not happy with the support your school is providing</w:t>
      </w:r>
    </w:p>
    <w:p w:rsidR="0066433A" w:rsidRPr="0066433A" w:rsidRDefault="0066433A" w:rsidP="0066433A">
      <w:pPr>
        <w:pStyle w:val="bull1"/>
      </w:pPr>
      <w:r w:rsidRPr="0066433A">
        <w:t>information about other organisations, support groups and information services that could help</w:t>
      </w:r>
    </w:p>
    <w:p w:rsidR="0066433A" w:rsidRPr="0066433A" w:rsidRDefault="0066433A" w:rsidP="0066433A">
      <w:pPr>
        <w:pStyle w:val="bull1"/>
      </w:pPr>
      <w:r w:rsidRPr="0066433A">
        <w:t xml:space="preserve">information and advice about your rights to request an </w:t>
      </w:r>
      <w:r w:rsidRPr="0066433A">
        <w:rPr>
          <w:b/>
        </w:rPr>
        <w:t xml:space="preserve">EHC needs assessment </w:t>
      </w:r>
      <w:r w:rsidRPr="0066433A">
        <w:t>if your child might need more intensive and specialist help.</w:t>
      </w:r>
    </w:p>
    <w:p w:rsidR="0066433A" w:rsidRPr="0066433A" w:rsidRDefault="0066433A" w:rsidP="0066433A">
      <w:pPr>
        <w:spacing w:after="120"/>
        <w:rPr>
          <w:rFonts w:cs="Arial"/>
        </w:rPr>
      </w:pPr>
    </w:p>
    <w:p w:rsidR="0066433A" w:rsidRPr="0066433A" w:rsidRDefault="0066433A" w:rsidP="0066433A">
      <w:pPr>
        <w:spacing w:after="120"/>
        <w:rPr>
          <w:rFonts w:cs="Arial"/>
        </w:rPr>
      </w:pPr>
    </w:p>
    <w:tbl>
      <w:tblPr>
        <w:tblStyle w:val="TableGrid"/>
        <w:tblW w:w="10773" w:type="dxa"/>
        <w:tblInd w:w="-459" w:type="dxa"/>
        <w:tblLook w:val="04A0" w:firstRow="1" w:lastRow="0" w:firstColumn="1" w:lastColumn="0" w:noHBand="0" w:noVBand="1"/>
      </w:tblPr>
      <w:tblGrid>
        <w:gridCol w:w="10773"/>
      </w:tblGrid>
      <w:tr w:rsidR="00E075B0" w:rsidRPr="0066433A" w:rsidTr="00C57EBF">
        <w:tc>
          <w:tcPr>
            <w:tcW w:w="10773" w:type="dxa"/>
          </w:tcPr>
          <w:p w:rsidR="001D7B3B" w:rsidRPr="0066433A" w:rsidRDefault="001D7B3B" w:rsidP="00917C87">
            <w:pPr>
              <w:rPr>
                <w:rFonts w:cs="Arial"/>
                <w:b/>
              </w:rPr>
            </w:pPr>
          </w:p>
          <w:p w:rsidR="00E075B0" w:rsidRPr="0066433A" w:rsidRDefault="00E075B0" w:rsidP="00917C87">
            <w:pPr>
              <w:rPr>
                <w:rFonts w:cs="Arial"/>
                <w:b/>
              </w:rPr>
            </w:pPr>
            <w:r w:rsidRPr="0066433A">
              <w:rPr>
                <w:rFonts w:cs="Arial"/>
                <w:b/>
              </w:rPr>
              <w:t>Contact us</w:t>
            </w:r>
          </w:p>
          <w:p w:rsidR="001D7B3B" w:rsidRPr="0066433A" w:rsidRDefault="001D7B3B" w:rsidP="00917C87">
            <w:pPr>
              <w:rPr>
                <w:rFonts w:cs="Arial"/>
                <w:b/>
              </w:rPr>
            </w:pPr>
          </w:p>
          <w:p w:rsidR="00F41FC7" w:rsidRPr="0066433A" w:rsidRDefault="00C57EBF" w:rsidP="00917C87">
            <w:pPr>
              <w:rPr>
                <w:rFonts w:cs="Arial"/>
              </w:rPr>
            </w:pPr>
            <w:r w:rsidRPr="0066433A">
              <w:rPr>
                <w:rFonts w:cs="Arial"/>
              </w:rPr>
              <w:t>Family Action has been commissioned by Warwickshire Local Authori</w:t>
            </w:r>
            <w:bookmarkStart w:id="0" w:name="_GoBack"/>
            <w:bookmarkEnd w:id="0"/>
            <w:r w:rsidRPr="0066433A">
              <w:rPr>
                <w:rFonts w:cs="Arial"/>
              </w:rPr>
              <w:t xml:space="preserve">ty to deliver an independent SENDIAS Service. </w:t>
            </w:r>
          </w:p>
          <w:p w:rsidR="00F41FC7" w:rsidRPr="0066433A" w:rsidRDefault="00F41FC7" w:rsidP="00917C87">
            <w:pPr>
              <w:rPr>
                <w:rFonts w:cs="Arial"/>
              </w:rPr>
            </w:pPr>
          </w:p>
          <w:p w:rsidR="001D7B3B" w:rsidRPr="0066433A" w:rsidRDefault="00F41FC7" w:rsidP="00917C87">
            <w:pPr>
              <w:rPr>
                <w:rFonts w:cs="Arial"/>
              </w:rPr>
            </w:pPr>
            <w:r w:rsidRPr="0066433A">
              <w:rPr>
                <w:rFonts w:cs="Arial"/>
              </w:rPr>
              <w:t>Phone the Warwickshire SENDIAS team</w:t>
            </w:r>
            <w:r w:rsidR="00C57EBF" w:rsidRPr="0066433A">
              <w:rPr>
                <w:rFonts w:cs="Arial"/>
              </w:rPr>
              <w:t xml:space="preserve"> </w:t>
            </w:r>
            <w:r w:rsidRPr="0066433A">
              <w:rPr>
                <w:rFonts w:cs="Arial"/>
              </w:rPr>
              <w:t xml:space="preserve">on </w:t>
            </w:r>
            <w:r w:rsidR="00E075B0" w:rsidRPr="0066433A">
              <w:rPr>
                <w:rFonts w:cs="Arial"/>
              </w:rPr>
              <w:t>024 7636 6054</w:t>
            </w:r>
            <w:r w:rsidR="00C57EBF" w:rsidRPr="0066433A">
              <w:rPr>
                <w:rFonts w:cs="Arial"/>
              </w:rPr>
              <w:t xml:space="preserve"> or email</w:t>
            </w:r>
            <w:r w:rsidR="00E075B0" w:rsidRPr="0066433A">
              <w:rPr>
                <w:rFonts w:cs="Arial"/>
              </w:rPr>
              <w:t xml:space="preserve"> </w:t>
            </w:r>
            <w:hyperlink r:id="rId10" w:history="1">
              <w:r w:rsidR="00E075B0" w:rsidRPr="0066433A">
                <w:rPr>
                  <w:rStyle w:val="Hyperlink"/>
                  <w:rFonts w:cs="Arial"/>
                </w:rPr>
                <w:t>wias@family-action.org.uk</w:t>
              </w:r>
            </w:hyperlink>
            <w:r w:rsidR="00C57EBF" w:rsidRPr="0066433A">
              <w:rPr>
                <w:rFonts w:cs="Arial"/>
              </w:rPr>
              <w:t xml:space="preserve"> </w:t>
            </w:r>
          </w:p>
          <w:p w:rsidR="001D7B3B" w:rsidRPr="0066433A" w:rsidRDefault="001D7B3B" w:rsidP="00917C87">
            <w:pPr>
              <w:rPr>
                <w:rFonts w:cs="Arial"/>
              </w:rPr>
            </w:pPr>
          </w:p>
          <w:p w:rsidR="00E075B0" w:rsidRPr="0066433A" w:rsidRDefault="00C57EBF" w:rsidP="00917C87">
            <w:pPr>
              <w:rPr>
                <w:rFonts w:cs="Arial"/>
              </w:rPr>
            </w:pPr>
            <w:r w:rsidRPr="0066433A">
              <w:rPr>
                <w:rFonts w:cs="Arial"/>
              </w:rPr>
              <w:t xml:space="preserve">Visit our </w:t>
            </w:r>
            <w:r w:rsidR="001D7B3B" w:rsidRPr="0066433A">
              <w:rPr>
                <w:rFonts w:cs="Arial"/>
              </w:rPr>
              <w:t xml:space="preserve">SENDIAS </w:t>
            </w:r>
            <w:r w:rsidRPr="0066433A">
              <w:rPr>
                <w:rFonts w:cs="Arial"/>
              </w:rPr>
              <w:t>website to find information about local and national support services:</w:t>
            </w:r>
            <w:r w:rsidR="00E075B0" w:rsidRPr="0066433A">
              <w:rPr>
                <w:rFonts w:cs="Arial"/>
              </w:rPr>
              <w:t xml:space="preserve"> </w:t>
            </w:r>
            <w:hyperlink r:id="rId11" w:history="1">
              <w:r w:rsidR="00E075B0" w:rsidRPr="0066433A">
                <w:rPr>
                  <w:rStyle w:val="Hyperlink"/>
                  <w:rFonts w:cs="Arial"/>
                </w:rPr>
                <w:t>www.family-action.org.uk/wias</w:t>
              </w:r>
            </w:hyperlink>
            <w:r w:rsidR="00E075B0" w:rsidRPr="0066433A">
              <w:rPr>
                <w:rFonts w:cs="Arial"/>
              </w:rPr>
              <w:t xml:space="preserve">  </w:t>
            </w:r>
          </w:p>
          <w:p w:rsidR="001D7B3B" w:rsidRPr="0066433A" w:rsidRDefault="001D7B3B" w:rsidP="00917C87">
            <w:pPr>
              <w:rPr>
                <w:rFonts w:cs="Arial"/>
              </w:rPr>
            </w:pPr>
          </w:p>
          <w:p w:rsidR="001D7B3B" w:rsidRPr="0066433A" w:rsidRDefault="001D7B3B" w:rsidP="00917C87">
            <w:pPr>
              <w:rPr>
                <w:rFonts w:cs="Arial"/>
              </w:rPr>
            </w:pPr>
            <w:r w:rsidRPr="0066433A">
              <w:rPr>
                <w:rFonts w:cs="Arial"/>
              </w:rPr>
              <w:t xml:space="preserve">Find out more about national charity Family Action: </w:t>
            </w:r>
            <w:hyperlink r:id="rId12" w:history="1">
              <w:r w:rsidRPr="0066433A">
                <w:rPr>
                  <w:rStyle w:val="Hyperlink"/>
                  <w:rFonts w:cs="Arial"/>
                </w:rPr>
                <w:t>www.family-action.org.uk</w:t>
              </w:r>
            </w:hyperlink>
            <w:r w:rsidRPr="0066433A">
              <w:rPr>
                <w:rFonts w:cs="Arial"/>
              </w:rPr>
              <w:t xml:space="preserve"> </w:t>
            </w:r>
          </w:p>
          <w:p w:rsidR="003B0925" w:rsidRPr="0066433A" w:rsidRDefault="003B0925" w:rsidP="00917C87">
            <w:pPr>
              <w:rPr>
                <w:rFonts w:cs="Arial"/>
              </w:rPr>
            </w:pPr>
          </w:p>
          <w:p w:rsidR="00E075B0" w:rsidRPr="0066433A" w:rsidRDefault="00E075B0" w:rsidP="00917C87">
            <w:pPr>
              <w:rPr>
                <w:rFonts w:cs="Arial"/>
              </w:rPr>
            </w:pPr>
          </w:p>
          <w:p w:rsidR="00C57EBF" w:rsidRPr="0066433A" w:rsidRDefault="00C57EBF" w:rsidP="00917C87">
            <w:pPr>
              <w:rPr>
                <w:rFonts w:cs="Arial"/>
                <w:i/>
                <w:sz w:val="20"/>
                <w:szCs w:val="20"/>
              </w:rPr>
            </w:pPr>
            <w:r w:rsidRPr="0066433A">
              <w:rPr>
                <w:rFonts w:cs="Arial"/>
                <w:i/>
                <w:sz w:val="20"/>
                <w:szCs w:val="20"/>
              </w:rPr>
              <w:t>Next review date for this document: 31 March 2018</w:t>
            </w:r>
          </w:p>
          <w:p w:rsidR="001D7B3B" w:rsidRPr="0066433A" w:rsidRDefault="001D7B3B" w:rsidP="00917C87">
            <w:pPr>
              <w:rPr>
                <w:rFonts w:cs="Arial"/>
                <w:i/>
                <w:sz w:val="20"/>
                <w:szCs w:val="20"/>
              </w:rPr>
            </w:pPr>
          </w:p>
        </w:tc>
      </w:tr>
    </w:tbl>
    <w:p w:rsidR="00E075B0" w:rsidRPr="0066433A" w:rsidRDefault="00E075B0" w:rsidP="00917C87">
      <w:pPr>
        <w:pStyle w:val="bull1"/>
        <w:numPr>
          <w:ilvl w:val="0"/>
          <w:numId w:val="0"/>
        </w:numPr>
        <w:jc w:val="left"/>
        <w:rPr>
          <w:color w:val="1F497D" w:themeColor="text2"/>
          <w:u w:val="single"/>
        </w:rPr>
      </w:pPr>
    </w:p>
    <w:sectPr w:rsidR="00E075B0" w:rsidRPr="0066433A" w:rsidSect="00015890">
      <w:footerReference w:type="default" r:id="rId13"/>
      <w:pgSz w:w="11906" w:h="16838"/>
      <w:pgMar w:top="567"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8F5" w:rsidRDefault="00B718F5" w:rsidP="00015890">
      <w:r>
        <w:separator/>
      </w:r>
    </w:p>
  </w:endnote>
  <w:endnote w:type="continuationSeparator" w:id="0">
    <w:p w:rsidR="00B718F5" w:rsidRDefault="00B718F5" w:rsidP="0001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916098"/>
      <w:docPartObj>
        <w:docPartGallery w:val="Page Numbers (Bottom of Page)"/>
        <w:docPartUnique/>
      </w:docPartObj>
    </w:sdtPr>
    <w:sdtEndPr>
      <w:rPr>
        <w:noProof/>
      </w:rPr>
    </w:sdtEndPr>
    <w:sdtContent>
      <w:p w:rsidR="005C4BBE" w:rsidRDefault="005C4BBE">
        <w:pPr>
          <w:pStyle w:val="Footer"/>
          <w:jc w:val="right"/>
        </w:pPr>
        <w:r>
          <w:fldChar w:fldCharType="begin"/>
        </w:r>
        <w:r>
          <w:instrText xml:space="preserve"> PAGE   \* MERGEFORMAT </w:instrText>
        </w:r>
        <w:r>
          <w:fldChar w:fldCharType="separate"/>
        </w:r>
        <w:r w:rsidR="00545852">
          <w:rPr>
            <w:noProof/>
          </w:rPr>
          <w:t>3</w:t>
        </w:r>
        <w:r>
          <w:rPr>
            <w:noProof/>
          </w:rPr>
          <w:fldChar w:fldCharType="end"/>
        </w:r>
      </w:p>
    </w:sdtContent>
  </w:sdt>
  <w:p w:rsidR="00E4681C" w:rsidRDefault="00E46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8F5" w:rsidRDefault="00B718F5" w:rsidP="00015890">
      <w:r>
        <w:separator/>
      </w:r>
    </w:p>
  </w:footnote>
  <w:footnote w:type="continuationSeparator" w:id="0">
    <w:p w:rsidR="00B718F5" w:rsidRDefault="00B718F5" w:rsidP="0001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0D08"/>
    <w:multiLevelType w:val="hybridMultilevel"/>
    <w:tmpl w:val="61601278"/>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
    <w:nsid w:val="09DA25A9"/>
    <w:multiLevelType w:val="hybridMultilevel"/>
    <w:tmpl w:val="EE2223F2"/>
    <w:lvl w:ilvl="0" w:tplc="CB16B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420" w:hanging="360"/>
      </w:pPr>
      <w:rPr>
        <w:rFonts w:ascii="Courier New" w:hAnsi="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2">
    <w:nsid w:val="171D5C73"/>
    <w:multiLevelType w:val="hybridMultilevel"/>
    <w:tmpl w:val="E572FB22"/>
    <w:name w:val="WW8Num45"/>
    <w:lvl w:ilvl="0" w:tplc="FFE0D88C">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76A89"/>
    <w:multiLevelType w:val="hybridMultilevel"/>
    <w:tmpl w:val="C1742346"/>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46455"/>
    <w:multiLevelType w:val="multilevel"/>
    <w:tmpl w:val="B3DE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44788"/>
    <w:multiLevelType w:val="hybridMultilevel"/>
    <w:tmpl w:val="FA8C8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06CCC"/>
    <w:multiLevelType w:val="hybridMultilevel"/>
    <w:tmpl w:val="1A5C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DE6A50"/>
    <w:multiLevelType w:val="hybridMultilevel"/>
    <w:tmpl w:val="E47E7586"/>
    <w:lvl w:ilvl="0" w:tplc="2CFE97E6">
      <w:start w:val="1"/>
      <w:numFmt w:val="bullet"/>
      <w:pStyle w:val="bull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51D3542"/>
    <w:multiLevelType w:val="hybridMultilevel"/>
    <w:tmpl w:val="B8CE2B0A"/>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62BEF"/>
    <w:multiLevelType w:val="hybridMultilevel"/>
    <w:tmpl w:val="6470B8CC"/>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A61B4"/>
    <w:multiLevelType w:val="hybridMultilevel"/>
    <w:tmpl w:val="4912C03E"/>
    <w:lvl w:ilvl="0" w:tplc="CB16B7AC">
      <w:start w:val="1"/>
      <w:numFmt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1">
    <w:nsid w:val="6B963390"/>
    <w:multiLevelType w:val="hybridMultilevel"/>
    <w:tmpl w:val="8C308A56"/>
    <w:lvl w:ilvl="0" w:tplc="CB16B7AC">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ind w:left="500" w:hanging="360"/>
      </w:pPr>
      <w:rPr>
        <w:rFonts w:ascii="Courier New" w:hAnsi="Courier New" w:hint="default"/>
      </w:rPr>
    </w:lvl>
    <w:lvl w:ilvl="2" w:tplc="04090005" w:tentative="1">
      <w:start w:val="1"/>
      <w:numFmt w:val="bullet"/>
      <w:lvlText w:val=""/>
      <w:lvlJc w:val="left"/>
      <w:pPr>
        <w:ind w:left="1220" w:hanging="360"/>
      </w:pPr>
      <w:rPr>
        <w:rFonts w:ascii="Wingdings" w:hAnsi="Wingdings" w:hint="default"/>
      </w:rPr>
    </w:lvl>
    <w:lvl w:ilvl="3" w:tplc="04090001" w:tentative="1">
      <w:start w:val="1"/>
      <w:numFmt w:val="bullet"/>
      <w:lvlText w:val=""/>
      <w:lvlJc w:val="left"/>
      <w:pPr>
        <w:ind w:left="1940" w:hanging="360"/>
      </w:pPr>
      <w:rPr>
        <w:rFonts w:ascii="Symbol" w:hAnsi="Symbol" w:hint="default"/>
      </w:rPr>
    </w:lvl>
    <w:lvl w:ilvl="4" w:tplc="04090003" w:tentative="1">
      <w:start w:val="1"/>
      <w:numFmt w:val="bullet"/>
      <w:lvlText w:val="o"/>
      <w:lvlJc w:val="left"/>
      <w:pPr>
        <w:ind w:left="2660" w:hanging="360"/>
      </w:pPr>
      <w:rPr>
        <w:rFonts w:ascii="Courier New" w:hAnsi="Courier New" w:hint="default"/>
      </w:rPr>
    </w:lvl>
    <w:lvl w:ilvl="5" w:tplc="04090005" w:tentative="1">
      <w:start w:val="1"/>
      <w:numFmt w:val="bullet"/>
      <w:lvlText w:val=""/>
      <w:lvlJc w:val="left"/>
      <w:pPr>
        <w:ind w:left="3380" w:hanging="360"/>
      </w:pPr>
      <w:rPr>
        <w:rFonts w:ascii="Wingdings" w:hAnsi="Wingdings" w:hint="default"/>
      </w:rPr>
    </w:lvl>
    <w:lvl w:ilvl="6" w:tplc="04090001" w:tentative="1">
      <w:start w:val="1"/>
      <w:numFmt w:val="bullet"/>
      <w:lvlText w:val=""/>
      <w:lvlJc w:val="left"/>
      <w:pPr>
        <w:ind w:left="4100" w:hanging="360"/>
      </w:pPr>
      <w:rPr>
        <w:rFonts w:ascii="Symbol" w:hAnsi="Symbol" w:hint="default"/>
      </w:rPr>
    </w:lvl>
    <w:lvl w:ilvl="7" w:tplc="04090003" w:tentative="1">
      <w:start w:val="1"/>
      <w:numFmt w:val="bullet"/>
      <w:lvlText w:val="o"/>
      <w:lvlJc w:val="left"/>
      <w:pPr>
        <w:ind w:left="4820" w:hanging="360"/>
      </w:pPr>
      <w:rPr>
        <w:rFonts w:ascii="Courier New" w:hAnsi="Courier New" w:hint="default"/>
      </w:rPr>
    </w:lvl>
    <w:lvl w:ilvl="8" w:tplc="04090005" w:tentative="1">
      <w:start w:val="1"/>
      <w:numFmt w:val="bullet"/>
      <w:lvlText w:val=""/>
      <w:lvlJc w:val="left"/>
      <w:pPr>
        <w:ind w:left="5540" w:hanging="360"/>
      </w:pPr>
      <w:rPr>
        <w:rFonts w:ascii="Wingdings" w:hAnsi="Wingdings" w:hint="default"/>
      </w:rPr>
    </w:lvl>
  </w:abstractNum>
  <w:abstractNum w:abstractNumId="12">
    <w:nsid w:val="700409E3"/>
    <w:multiLevelType w:val="hybridMultilevel"/>
    <w:tmpl w:val="F61ACBF0"/>
    <w:lvl w:ilvl="0" w:tplc="CB16B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160" w:hanging="360"/>
      </w:pPr>
      <w:rPr>
        <w:rFonts w:ascii="Courier New" w:hAnsi="Courier New" w:hint="default"/>
      </w:rPr>
    </w:lvl>
    <w:lvl w:ilvl="2" w:tplc="04090005" w:tentative="1">
      <w:start w:val="1"/>
      <w:numFmt w:val="bullet"/>
      <w:lvlText w:val=""/>
      <w:lvlJc w:val="left"/>
      <w:pPr>
        <w:ind w:left="880" w:hanging="360"/>
      </w:pPr>
      <w:rPr>
        <w:rFonts w:ascii="Wingdings" w:hAnsi="Wingdings" w:hint="default"/>
      </w:rPr>
    </w:lvl>
    <w:lvl w:ilvl="3" w:tplc="04090001" w:tentative="1">
      <w:start w:val="1"/>
      <w:numFmt w:val="bullet"/>
      <w:lvlText w:val=""/>
      <w:lvlJc w:val="left"/>
      <w:pPr>
        <w:ind w:left="1600" w:hanging="360"/>
      </w:pPr>
      <w:rPr>
        <w:rFonts w:ascii="Symbol" w:hAnsi="Symbol" w:hint="default"/>
      </w:rPr>
    </w:lvl>
    <w:lvl w:ilvl="4" w:tplc="04090003" w:tentative="1">
      <w:start w:val="1"/>
      <w:numFmt w:val="bullet"/>
      <w:lvlText w:val="o"/>
      <w:lvlJc w:val="left"/>
      <w:pPr>
        <w:ind w:left="2320" w:hanging="360"/>
      </w:pPr>
      <w:rPr>
        <w:rFonts w:ascii="Courier New" w:hAnsi="Courier New" w:hint="default"/>
      </w:rPr>
    </w:lvl>
    <w:lvl w:ilvl="5" w:tplc="04090005" w:tentative="1">
      <w:start w:val="1"/>
      <w:numFmt w:val="bullet"/>
      <w:lvlText w:val=""/>
      <w:lvlJc w:val="left"/>
      <w:pPr>
        <w:ind w:left="3040" w:hanging="360"/>
      </w:pPr>
      <w:rPr>
        <w:rFonts w:ascii="Wingdings" w:hAnsi="Wingdings" w:hint="default"/>
      </w:rPr>
    </w:lvl>
    <w:lvl w:ilvl="6" w:tplc="04090001" w:tentative="1">
      <w:start w:val="1"/>
      <w:numFmt w:val="bullet"/>
      <w:lvlText w:val=""/>
      <w:lvlJc w:val="left"/>
      <w:pPr>
        <w:ind w:left="3760" w:hanging="360"/>
      </w:pPr>
      <w:rPr>
        <w:rFonts w:ascii="Symbol" w:hAnsi="Symbol" w:hint="default"/>
      </w:rPr>
    </w:lvl>
    <w:lvl w:ilvl="7" w:tplc="04090003" w:tentative="1">
      <w:start w:val="1"/>
      <w:numFmt w:val="bullet"/>
      <w:lvlText w:val="o"/>
      <w:lvlJc w:val="left"/>
      <w:pPr>
        <w:ind w:left="4480" w:hanging="360"/>
      </w:pPr>
      <w:rPr>
        <w:rFonts w:ascii="Courier New" w:hAnsi="Courier New" w:hint="default"/>
      </w:rPr>
    </w:lvl>
    <w:lvl w:ilvl="8" w:tplc="04090005" w:tentative="1">
      <w:start w:val="1"/>
      <w:numFmt w:val="bullet"/>
      <w:lvlText w:val=""/>
      <w:lvlJc w:val="left"/>
      <w:pPr>
        <w:ind w:left="5200" w:hanging="360"/>
      </w:pPr>
      <w:rPr>
        <w:rFonts w:ascii="Wingdings" w:hAnsi="Wingdings" w:hint="default"/>
      </w:rPr>
    </w:lvl>
  </w:abstractNum>
  <w:abstractNum w:abstractNumId="13">
    <w:nsid w:val="7E706537"/>
    <w:multiLevelType w:val="multilevel"/>
    <w:tmpl w:val="7D2C7D2E"/>
    <w:lvl w:ilvl="0">
      <w:start w:val="1"/>
      <w:numFmt w:val="bullet"/>
      <w:lvlText w:val=""/>
      <w:lvlJc w:val="left"/>
      <w:pPr>
        <w:tabs>
          <w:tab w:val="num" w:pos="-1422"/>
        </w:tabs>
        <w:ind w:left="-1422" w:hanging="360"/>
      </w:pPr>
      <w:rPr>
        <w:rFonts w:ascii="Symbol" w:hAnsi="Symbol" w:hint="default"/>
        <w:sz w:val="20"/>
      </w:rPr>
    </w:lvl>
    <w:lvl w:ilvl="1" w:tentative="1">
      <w:start w:val="1"/>
      <w:numFmt w:val="bullet"/>
      <w:lvlText w:val="o"/>
      <w:lvlJc w:val="left"/>
      <w:pPr>
        <w:tabs>
          <w:tab w:val="num" w:pos="-702"/>
        </w:tabs>
        <w:ind w:left="-702" w:hanging="360"/>
      </w:pPr>
      <w:rPr>
        <w:rFonts w:ascii="Courier New" w:hAnsi="Courier New" w:hint="default"/>
        <w:sz w:val="20"/>
      </w:rPr>
    </w:lvl>
    <w:lvl w:ilvl="2" w:tentative="1">
      <w:start w:val="1"/>
      <w:numFmt w:val="bullet"/>
      <w:lvlText w:val=""/>
      <w:lvlJc w:val="left"/>
      <w:pPr>
        <w:tabs>
          <w:tab w:val="num" w:pos="18"/>
        </w:tabs>
        <w:ind w:left="18" w:hanging="360"/>
      </w:pPr>
      <w:rPr>
        <w:rFonts w:ascii="Wingdings" w:hAnsi="Wingdings" w:hint="default"/>
        <w:sz w:val="20"/>
      </w:rPr>
    </w:lvl>
    <w:lvl w:ilvl="3" w:tentative="1">
      <w:start w:val="1"/>
      <w:numFmt w:val="bullet"/>
      <w:lvlText w:val=""/>
      <w:lvlJc w:val="left"/>
      <w:pPr>
        <w:tabs>
          <w:tab w:val="num" w:pos="738"/>
        </w:tabs>
        <w:ind w:left="738" w:hanging="360"/>
      </w:pPr>
      <w:rPr>
        <w:rFonts w:ascii="Wingdings" w:hAnsi="Wingdings" w:hint="default"/>
        <w:sz w:val="20"/>
      </w:rPr>
    </w:lvl>
    <w:lvl w:ilvl="4" w:tentative="1">
      <w:start w:val="1"/>
      <w:numFmt w:val="bullet"/>
      <w:lvlText w:val=""/>
      <w:lvlJc w:val="left"/>
      <w:pPr>
        <w:tabs>
          <w:tab w:val="num" w:pos="1458"/>
        </w:tabs>
        <w:ind w:left="1458" w:hanging="360"/>
      </w:pPr>
      <w:rPr>
        <w:rFonts w:ascii="Wingdings" w:hAnsi="Wingdings" w:hint="default"/>
        <w:sz w:val="20"/>
      </w:rPr>
    </w:lvl>
    <w:lvl w:ilvl="5" w:tentative="1">
      <w:start w:val="1"/>
      <w:numFmt w:val="bullet"/>
      <w:lvlText w:val=""/>
      <w:lvlJc w:val="left"/>
      <w:pPr>
        <w:tabs>
          <w:tab w:val="num" w:pos="2178"/>
        </w:tabs>
        <w:ind w:left="2178" w:hanging="360"/>
      </w:pPr>
      <w:rPr>
        <w:rFonts w:ascii="Wingdings" w:hAnsi="Wingdings" w:hint="default"/>
        <w:sz w:val="20"/>
      </w:rPr>
    </w:lvl>
    <w:lvl w:ilvl="6" w:tentative="1">
      <w:start w:val="1"/>
      <w:numFmt w:val="bullet"/>
      <w:lvlText w:val=""/>
      <w:lvlJc w:val="left"/>
      <w:pPr>
        <w:tabs>
          <w:tab w:val="num" w:pos="2898"/>
        </w:tabs>
        <w:ind w:left="2898" w:hanging="360"/>
      </w:pPr>
      <w:rPr>
        <w:rFonts w:ascii="Wingdings" w:hAnsi="Wingdings" w:hint="default"/>
        <w:sz w:val="20"/>
      </w:rPr>
    </w:lvl>
    <w:lvl w:ilvl="7" w:tentative="1">
      <w:start w:val="1"/>
      <w:numFmt w:val="bullet"/>
      <w:lvlText w:val=""/>
      <w:lvlJc w:val="left"/>
      <w:pPr>
        <w:tabs>
          <w:tab w:val="num" w:pos="3618"/>
        </w:tabs>
        <w:ind w:left="3618" w:hanging="360"/>
      </w:pPr>
      <w:rPr>
        <w:rFonts w:ascii="Wingdings" w:hAnsi="Wingdings" w:hint="default"/>
        <w:sz w:val="20"/>
      </w:rPr>
    </w:lvl>
    <w:lvl w:ilvl="8" w:tentative="1">
      <w:start w:val="1"/>
      <w:numFmt w:val="bullet"/>
      <w:lvlText w:val=""/>
      <w:lvlJc w:val="left"/>
      <w:pPr>
        <w:tabs>
          <w:tab w:val="num" w:pos="4338"/>
        </w:tabs>
        <w:ind w:left="4338" w:hanging="360"/>
      </w:pPr>
      <w:rPr>
        <w:rFonts w:ascii="Wingdings" w:hAnsi="Wingdings" w:hint="default"/>
        <w:sz w:val="20"/>
      </w:rPr>
    </w:lvl>
  </w:abstractNum>
  <w:num w:numId="1">
    <w:abstractNumId w:val="5"/>
  </w:num>
  <w:num w:numId="2">
    <w:abstractNumId w:val="13"/>
  </w:num>
  <w:num w:numId="3">
    <w:abstractNumId w:val="10"/>
  </w:num>
  <w:num w:numId="4">
    <w:abstractNumId w:val="7"/>
  </w:num>
  <w:num w:numId="5">
    <w:abstractNumId w:val="6"/>
  </w:num>
  <w:num w:numId="6">
    <w:abstractNumId w:val="1"/>
  </w:num>
  <w:num w:numId="7">
    <w:abstractNumId w:val="3"/>
  </w:num>
  <w:num w:numId="8">
    <w:abstractNumId w:val="0"/>
  </w:num>
  <w:num w:numId="9">
    <w:abstractNumId w:val="9"/>
  </w:num>
  <w:num w:numId="10">
    <w:abstractNumId w:val="2"/>
  </w:num>
  <w:num w:numId="11">
    <w:abstractNumId w:val="4"/>
  </w:num>
  <w:num w:numId="12">
    <w:abstractNumId w:val="11"/>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A2"/>
    <w:rsid w:val="00015890"/>
    <w:rsid w:val="00081E8E"/>
    <w:rsid w:val="000B0C90"/>
    <w:rsid w:val="000B33B0"/>
    <w:rsid w:val="000E2309"/>
    <w:rsid w:val="0016039D"/>
    <w:rsid w:val="001609EF"/>
    <w:rsid w:val="00180633"/>
    <w:rsid w:val="001D291A"/>
    <w:rsid w:val="001D7B3B"/>
    <w:rsid w:val="001F1829"/>
    <w:rsid w:val="001F7BFC"/>
    <w:rsid w:val="002A5757"/>
    <w:rsid w:val="00341C41"/>
    <w:rsid w:val="003B0925"/>
    <w:rsid w:val="003B3C07"/>
    <w:rsid w:val="003C0A71"/>
    <w:rsid w:val="003C0EED"/>
    <w:rsid w:val="00415662"/>
    <w:rsid w:val="00443818"/>
    <w:rsid w:val="004D1DFD"/>
    <w:rsid w:val="004E794F"/>
    <w:rsid w:val="00545852"/>
    <w:rsid w:val="0057457D"/>
    <w:rsid w:val="005C4BBE"/>
    <w:rsid w:val="0066433A"/>
    <w:rsid w:val="007977E6"/>
    <w:rsid w:val="00813199"/>
    <w:rsid w:val="00816BB0"/>
    <w:rsid w:val="008756DB"/>
    <w:rsid w:val="0088232D"/>
    <w:rsid w:val="00917C87"/>
    <w:rsid w:val="00976B97"/>
    <w:rsid w:val="009B2CF9"/>
    <w:rsid w:val="009C56A8"/>
    <w:rsid w:val="00A0405E"/>
    <w:rsid w:val="00A80667"/>
    <w:rsid w:val="00B55ECA"/>
    <w:rsid w:val="00B718F5"/>
    <w:rsid w:val="00C57EBF"/>
    <w:rsid w:val="00CE05B6"/>
    <w:rsid w:val="00E075B0"/>
    <w:rsid w:val="00E4681C"/>
    <w:rsid w:val="00EA1D09"/>
    <w:rsid w:val="00ED6860"/>
    <w:rsid w:val="00F17BA2"/>
    <w:rsid w:val="00F41FC7"/>
    <w:rsid w:val="00FA0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2"/>
    <w:rPr>
      <w:rFonts w:ascii="Arial" w:eastAsia="Cambria" w:hAnsi="Arial" w:cs="Times New Roman"/>
      <w:sz w:val="24"/>
      <w:szCs w:val="24"/>
    </w:rPr>
  </w:style>
  <w:style w:type="paragraph" w:styleId="Heading1">
    <w:name w:val="heading 1"/>
    <w:basedOn w:val="Normal"/>
    <w:next w:val="Normal"/>
    <w:link w:val="Heading1Char"/>
    <w:uiPriority w:val="9"/>
    <w:qFormat/>
    <w:rsid w:val="00797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B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A2"/>
    <w:rPr>
      <w:rFonts w:asciiTheme="majorHAnsi" w:eastAsiaTheme="majorEastAsia" w:hAnsiTheme="majorHAnsi" w:cstheme="majorBidi"/>
      <w:b/>
      <w:bCs/>
      <w:color w:val="4F81BD" w:themeColor="accent1"/>
      <w:sz w:val="26"/>
      <w:szCs w:val="26"/>
    </w:rPr>
  </w:style>
  <w:style w:type="paragraph" w:customStyle="1" w:styleId="Inforesources">
    <w:name w:val="Info resources"/>
    <w:basedOn w:val="Normal"/>
    <w:link w:val="InforesourcesChar"/>
    <w:qFormat/>
    <w:rsid w:val="00F17BA2"/>
    <w:rPr>
      <w:rFonts w:ascii="Verdana" w:hAnsi="Verdana"/>
    </w:rPr>
  </w:style>
  <w:style w:type="paragraph" w:styleId="ListParagraph">
    <w:name w:val="List Paragraph"/>
    <w:basedOn w:val="Normal"/>
    <w:rsid w:val="00F17BA2"/>
    <w:pPr>
      <w:ind w:left="720"/>
      <w:contextualSpacing/>
    </w:pPr>
  </w:style>
  <w:style w:type="character" w:styleId="Hyperlink">
    <w:name w:val="Hyperlink"/>
    <w:basedOn w:val="DefaultParagraphFont"/>
    <w:unhideWhenUsed/>
    <w:rsid w:val="001F7BFC"/>
    <w:rPr>
      <w:color w:val="0000FF" w:themeColor="hyperlink"/>
      <w:u w:val="single"/>
    </w:rPr>
  </w:style>
  <w:style w:type="paragraph" w:styleId="BalloonText">
    <w:name w:val="Balloon Text"/>
    <w:basedOn w:val="Normal"/>
    <w:link w:val="BalloonTextChar"/>
    <w:uiPriority w:val="99"/>
    <w:semiHidden/>
    <w:unhideWhenUsed/>
    <w:rsid w:val="00015890"/>
    <w:rPr>
      <w:rFonts w:ascii="Tahoma" w:hAnsi="Tahoma" w:cs="Tahoma"/>
      <w:sz w:val="16"/>
      <w:szCs w:val="16"/>
    </w:rPr>
  </w:style>
  <w:style w:type="character" w:customStyle="1" w:styleId="BalloonTextChar">
    <w:name w:val="Balloon Text Char"/>
    <w:basedOn w:val="DefaultParagraphFont"/>
    <w:link w:val="BalloonText"/>
    <w:uiPriority w:val="99"/>
    <w:semiHidden/>
    <w:rsid w:val="00015890"/>
    <w:rPr>
      <w:rFonts w:ascii="Tahoma" w:eastAsia="Cambria" w:hAnsi="Tahoma" w:cs="Tahoma"/>
      <w:sz w:val="16"/>
      <w:szCs w:val="16"/>
    </w:rPr>
  </w:style>
  <w:style w:type="paragraph" w:styleId="Header">
    <w:name w:val="header"/>
    <w:basedOn w:val="Normal"/>
    <w:link w:val="HeaderChar"/>
    <w:uiPriority w:val="99"/>
    <w:unhideWhenUsed/>
    <w:rsid w:val="00015890"/>
    <w:pPr>
      <w:tabs>
        <w:tab w:val="center" w:pos="4513"/>
        <w:tab w:val="right" w:pos="9026"/>
      </w:tabs>
    </w:pPr>
  </w:style>
  <w:style w:type="character" w:customStyle="1" w:styleId="HeaderChar">
    <w:name w:val="Header Char"/>
    <w:basedOn w:val="DefaultParagraphFont"/>
    <w:link w:val="Header"/>
    <w:uiPriority w:val="99"/>
    <w:rsid w:val="00015890"/>
    <w:rPr>
      <w:rFonts w:ascii="Arial" w:eastAsia="Cambria" w:hAnsi="Arial" w:cs="Times New Roman"/>
      <w:sz w:val="24"/>
      <w:szCs w:val="24"/>
    </w:rPr>
  </w:style>
  <w:style w:type="paragraph" w:styleId="Footer">
    <w:name w:val="footer"/>
    <w:basedOn w:val="Normal"/>
    <w:link w:val="FooterChar"/>
    <w:uiPriority w:val="99"/>
    <w:unhideWhenUsed/>
    <w:rsid w:val="00015890"/>
    <w:pPr>
      <w:tabs>
        <w:tab w:val="center" w:pos="4513"/>
        <w:tab w:val="right" w:pos="9026"/>
      </w:tabs>
    </w:pPr>
  </w:style>
  <w:style w:type="character" w:customStyle="1" w:styleId="FooterChar">
    <w:name w:val="Footer Char"/>
    <w:basedOn w:val="DefaultParagraphFont"/>
    <w:link w:val="Footer"/>
    <w:uiPriority w:val="99"/>
    <w:rsid w:val="00015890"/>
    <w:rPr>
      <w:rFonts w:ascii="Arial" w:eastAsia="Cambria" w:hAnsi="Arial" w:cs="Times New Roman"/>
      <w:sz w:val="24"/>
      <w:szCs w:val="24"/>
    </w:rPr>
  </w:style>
  <w:style w:type="paragraph" w:customStyle="1" w:styleId="h1">
    <w:name w:val="h1"/>
    <w:basedOn w:val="Inforesources"/>
    <w:link w:val="h1Char"/>
    <w:qFormat/>
    <w:rsid w:val="00E075B0"/>
    <w:pPr>
      <w:spacing w:after="120"/>
      <w:jc w:val="center"/>
    </w:pPr>
    <w:rPr>
      <w:rFonts w:ascii="Arial" w:hAnsi="Arial" w:cs="Arial"/>
      <w:b/>
      <w:color w:val="4F81BD" w:themeColor="accent1"/>
      <w:szCs w:val="25"/>
    </w:rPr>
  </w:style>
  <w:style w:type="paragraph" w:customStyle="1" w:styleId="bull1">
    <w:name w:val="bull1"/>
    <w:basedOn w:val="Inforesources"/>
    <w:link w:val="bull1Char"/>
    <w:qFormat/>
    <w:rsid w:val="00E075B0"/>
    <w:pPr>
      <w:numPr>
        <w:numId w:val="4"/>
      </w:numPr>
      <w:spacing w:after="120"/>
      <w:jc w:val="both"/>
    </w:pPr>
    <w:rPr>
      <w:rFonts w:ascii="Arial" w:hAnsi="Arial" w:cs="Arial"/>
    </w:rPr>
  </w:style>
  <w:style w:type="character" w:customStyle="1" w:styleId="InforesourcesChar">
    <w:name w:val="Info resources Char"/>
    <w:basedOn w:val="DefaultParagraphFont"/>
    <w:link w:val="Inforesources"/>
    <w:rsid w:val="00E075B0"/>
    <w:rPr>
      <w:rFonts w:ascii="Verdana" w:eastAsia="Cambria" w:hAnsi="Verdana" w:cs="Times New Roman"/>
      <w:sz w:val="24"/>
      <w:szCs w:val="24"/>
    </w:rPr>
  </w:style>
  <w:style w:type="character" w:customStyle="1" w:styleId="h1Char">
    <w:name w:val="h1 Char"/>
    <w:basedOn w:val="InforesourcesChar"/>
    <w:link w:val="h1"/>
    <w:rsid w:val="00E075B0"/>
    <w:rPr>
      <w:rFonts w:ascii="Arial" w:eastAsia="Cambria" w:hAnsi="Arial" w:cs="Arial"/>
      <w:b/>
      <w:color w:val="4F81BD" w:themeColor="accent1"/>
      <w:sz w:val="24"/>
      <w:szCs w:val="25"/>
    </w:rPr>
  </w:style>
  <w:style w:type="table" w:styleId="TableGrid">
    <w:name w:val="Table Grid"/>
    <w:basedOn w:val="TableNormal"/>
    <w:uiPriority w:val="59"/>
    <w:rsid w:val="00E07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1Char">
    <w:name w:val="bull1 Char"/>
    <w:basedOn w:val="InforesourcesChar"/>
    <w:link w:val="bull1"/>
    <w:rsid w:val="00E075B0"/>
    <w:rPr>
      <w:rFonts w:ascii="Arial" w:eastAsia="Cambria" w:hAnsi="Arial" w:cs="Arial"/>
      <w:sz w:val="24"/>
      <w:szCs w:val="24"/>
    </w:rPr>
  </w:style>
  <w:style w:type="character" w:customStyle="1" w:styleId="Heading1Char">
    <w:name w:val="Heading 1 Char"/>
    <w:basedOn w:val="DefaultParagraphFont"/>
    <w:link w:val="Heading1"/>
    <w:uiPriority w:val="9"/>
    <w:rsid w:val="007977E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7977E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2"/>
    <w:rPr>
      <w:rFonts w:ascii="Arial" w:eastAsia="Cambria" w:hAnsi="Arial" w:cs="Times New Roman"/>
      <w:sz w:val="24"/>
      <w:szCs w:val="24"/>
    </w:rPr>
  </w:style>
  <w:style w:type="paragraph" w:styleId="Heading1">
    <w:name w:val="heading 1"/>
    <w:basedOn w:val="Normal"/>
    <w:next w:val="Normal"/>
    <w:link w:val="Heading1Char"/>
    <w:uiPriority w:val="9"/>
    <w:qFormat/>
    <w:rsid w:val="00797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B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A2"/>
    <w:rPr>
      <w:rFonts w:asciiTheme="majorHAnsi" w:eastAsiaTheme="majorEastAsia" w:hAnsiTheme="majorHAnsi" w:cstheme="majorBidi"/>
      <w:b/>
      <w:bCs/>
      <w:color w:val="4F81BD" w:themeColor="accent1"/>
      <w:sz w:val="26"/>
      <w:szCs w:val="26"/>
    </w:rPr>
  </w:style>
  <w:style w:type="paragraph" w:customStyle="1" w:styleId="Inforesources">
    <w:name w:val="Info resources"/>
    <w:basedOn w:val="Normal"/>
    <w:link w:val="InforesourcesChar"/>
    <w:qFormat/>
    <w:rsid w:val="00F17BA2"/>
    <w:rPr>
      <w:rFonts w:ascii="Verdana" w:hAnsi="Verdana"/>
    </w:rPr>
  </w:style>
  <w:style w:type="paragraph" w:styleId="ListParagraph">
    <w:name w:val="List Paragraph"/>
    <w:basedOn w:val="Normal"/>
    <w:rsid w:val="00F17BA2"/>
    <w:pPr>
      <w:ind w:left="720"/>
      <w:contextualSpacing/>
    </w:pPr>
  </w:style>
  <w:style w:type="character" w:styleId="Hyperlink">
    <w:name w:val="Hyperlink"/>
    <w:basedOn w:val="DefaultParagraphFont"/>
    <w:unhideWhenUsed/>
    <w:rsid w:val="001F7BFC"/>
    <w:rPr>
      <w:color w:val="0000FF" w:themeColor="hyperlink"/>
      <w:u w:val="single"/>
    </w:rPr>
  </w:style>
  <w:style w:type="paragraph" w:styleId="BalloonText">
    <w:name w:val="Balloon Text"/>
    <w:basedOn w:val="Normal"/>
    <w:link w:val="BalloonTextChar"/>
    <w:uiPriority w:val="99"/>
    <w:semiHidden/>
    <w:unhideWhenUsed/>
    <w:rsid w:val="00015890"/>
    <w:rPr>
      <w:rFonts w:ascii="Tahoma" w:hAnsi="Tahoma" w:cs="Tahoma"/>
      <w:sz w:val="16"/>
      <w:szCs w:val="16"/>
    </w:rPr>
  </w:style>
  <w:style w:type="character" w:customStyle="1" w:styleId="BalloonTextChar">
    <w:name w:val="Balloon Text Char"/>
    <w:basedOn w:val="DefaultParagraphFont"/>
    <w:link w:val="BalloonText"/>
    <w:uiPriority w:val="99"/>
    <w:semiHidden/>
    <w:rsid w:val="00015890"/>
    <w:rPr>
      <w:rFonts w:ascii="Tahoma" w:eastAsia="Cambria" w:hAnsi="Tahoma" w:cs="Tahoma"/>
      <w:sz w:val="16"/>
      <w:szCs w:val="16"/>
    </w:rPr>
  </w:style>
  <w:style w:type="paragraph" w:styleId="Header">
    <w:name w:val="header"/>
    <w:basedOn w:val="Normal"/>
    <w:link w:val="HeaderChar"/>
    <w:uiPriority w:val="99"/>
    <w:unhideWhenUsed/>
    <w:rsid w:val="00015890"/>
    <w:pPr>
      <w:tabs>
        <w:tab w:val="center" w:pos="4513"/>
        <w:tab w:val="right" w:pos="9026"/>
      </w:tabs>
    </w:pPr>
  </w:style>
  <w:style w:type="character" w:customStyle="1" w:styleId="HeaderChar">
    <w:name w:val="Header Char"/>
    <w:basedOn w:val="DefaultParagraphFont"/>
    <w:link w:val="Header"/>
    <w:uiPriority w:val="99"/>
    <w:rsid w:val="00015890"/>
    <w:rPr>
      <w:rFonts w:ascii="Arial" w:eastAsia="Cambria" w:hAnsi="Arial" w:cs="Times New Roman"/>
      <w:sz w:val="24"/>
      <w:szCs w:val="24"/>
    </w:rPr>
  </w:style>
  <w:style w:type="paragraph" w:styleId="Footer">
    <w:name w:val="footer"/>
    <w:basedOn w:val="Normal"/>
    <w:link w:val="FooterChar"/>
    <w:uiPriority w:val="99"/>
    <w:unhideWhenUsed/>
    <w:rsid w:val="00015890"/>
    <w:pPr>
      <w:tabs>
        <w:tab w:val="center" w:pos="4513"/>
        <w:tab w:val="right" w:pos="9026"/>
      </w:tabs>
    </w:pPr>
  </w:style>
  <w:style w:type="character" w:customStyle="1" w:styleId="FooterChar">
    <w:name w:val="Footer Char"/>
    <w:basedOn w:val="DefaultParagraphFont"/>
    <w:link w:val="Footer"/>
    <w:uiPriority w:val="99"/>
    <w:rsid w:val="00015890"/>
    <w:rPr>
      <w:rFonts w:ascii="Arial" w:eastAsia="Cambria" w:hAnsi="Arial" w:cs="Times New Roman"/>
      <w:sz w:val="24"/>
      <w:szCs w:val="24"/>
    </w:rPr>
  </w:style>
  <w:style w:type="paragraph" w:customStyle="1" w:styleId="h1">
    <w:name w:val="h1"/>
    <w:basedOn w:val="Inforesources"/>
    <w:link w:val="h1Char"/>
    <w:qFormat/>
    <w:rsid w:val="00E075B0"/>
    <w:pPr>
      <w:spacing w:after="120"/>
      <w:jc w:val="center"/>
    </w:pPr>
    <w:rPr>
      <w:rFonts w:ascii="Arial" w:hAnsi="Arial" w:cs="Arial"/>
      <w:b/>
      <w:color w:val="4F81BD" w:themeColor="accent1"/>
      <w:szCs w:val="25"/>
    </w:rPr>
  </w:style>
  <w:style w:type="paragraph" w:customStyle="1" w:styleId="bull1">
    <w:name w:val="bull1"/>
    <w:basedOn w:val="Inforesources"/>
    <w:link w:val="bull1Char"/>
    <w:qFormat/>
    <w:rsid w:val="00E075B0"/>
    <w:pPr>
      <w:numPr>
        <w:numId w:val="4"/>
      </w:numPr>
      <w:spacing w:after="120"/>
      <w:jc w:val="both"/>
    </w:pPr>
    <w:rPr>
      <w:rFonts w:ascii="Arial" w:hAnsi="Arial" w:cs="Arial"/>
    </w:rPr>
  </w:style>
  <w:style w:type="character" w:customStyle="1" w:styleId="InforesourcesChar">
    <w:name w:val="Info resources Char"/>
    <w:basedOn w:val="DefaultParagraphFont"/>
    <w:link w:val="Inforesources"/>
    <w:rsid w:val="00E075B0"/>
    <w:rPr>
      <w:rFonts w:ascii="Verdana" w:eastAsia="Cambria" w:hAnsi="Verdana" w:cs="Times New Roman"/>
      <w:sz w:val="24"/>
      <w:szCs w:val="24"/>
    </w:rPr>
  </w:style>
  <w:style w:type="character" w:customStyle="1" w:styleId="h1Char">
    <w:name w:val="h1 Char"/>
    <w:basedOn w:val="InforesourcesChar"/>
    <w:link w:val="h1"/>
    <w:rsid w:val="00E075B0"/>
    <w:rPr>
      <w:rFonts w:ascii="Arial" w:eastAsia="Cambria" w:hAnsi="Arial" w:cs="Arial"/>
      <w:b/>
      <w:color w:val="4F81BD" w:themeColor="accent1"/>
      <w:sz w:val="24"/>
      <w:szCs w:val="25"/>
    </w:rPr>
  </w:style>
  <w:style w:type="table" w:styleId="TableGrid">
    <w:name w:val="Table Grid"/>
    <w:basedOn w:val="TableNormal"/>
    <w:uiPriority w:val="59"/>
    <w:rsid w:val="00E07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1Char">
    <w:name w:val="bull1 Char"/>
    <w:basedOn w:val="InforesourcesChar"/>
    <w:link w:val="bull1"/>
    <w:rsid w:val="00E075B0"/>
    <w:rPr>
      <w:rFonts w:ascii="Arial" w:eastAsia="Cambria" w:hAnsi="Arial" w:cs="Arial"/>
      <w:sz w:val="24"/>
      <w:szCs w:val="24"/>
    </w:rPr>
  </w:style>
  <w:style w:type="character" w:customStyle="1" w:styleId="Heading1Char">
    <w:name w:val="Heading 1 Char"/>
    <w:basedOn w:val="DefaultParagraphFont"/>
    <w:link w:val="Heading1"/>
    <w:uiPriority w:val="9"/>
    <w:rsid w:val="007977E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7977E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mily-act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mily-action.org.uk/wi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as@family-action.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Robus</dc:creator>
  <cp:lastModifiedBy>FA User</cp:lastModifiedBy>
  <cp:revision>3</cp:revision>
  <cp:lastPrinted>2016-05-26T08:45:00Z</cp:lastPrinted>
  <dcterms:created xsi:type="dcterms:W3CDTF">2018-02-17T17:21:00Z</dcterms:created>
  <dcterms:modified xsi:type="dcterms:W3CDTF">2018-02-17T17:22:00Z</dcterms:modified>
</cp:coreProperties>
</file>