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0ACE" w:rsidRPr="008F1FEE" w:rsidRDefault="00240ACE" w:rsidP="00240ACE">
      <w:pPr>
        <w:pStyle w:val="h4"/>
      </w:pPr>
      <w:bookmarkStart w:id="0" w:name="_GoBack"/>
      <w:bookmarkEnd w:id="0"/>
      <w:r w:rsidRPr="008F1FEE">
        <w:rPr>
          <w:noProof/>
          <w:sz w:val="24"/>
          <w:szCs w:val="24"/>
          <w:lang w:eastAsia="en-GB"/>
        </w:rPr>
        <w:drawing>
          <wp:anchor distT="0" distB="0" distL="114300" distR="114300" simplePos="0" relativeHeight="251659264" behindDoc="1" locked="0" layoutInCell="1" allowOverlap="1" wp14:anchorId="04171D7B" wp14:editId="05D2A5D8">
            <wp:simplePos x="0" y="0"/>
            <wp:positionH relativeFrom="column">
              <wp:posOffset>3966210</wp:posOffset>
            </wp:positionH>
            <wp:positionV relativeFrom="paragraph">
              <wp:posOffset>-349250</wp:posOffset>
            </wp:positionV>
            <wp:extent cx="2133600" cy="967105"/>
            <wp:effectExtent l="0" t="0" r="0" b="4445"/>
            <wp:wrapTight wrapText="bothSides">
              <wp:wrapPolygon edited="0">
                <wp:start x="0" y="0"/>
                <wp:lineTo x="0" y="21274"/>
                <wp:lineTo x="21407" y="21274"/>
                <wp:lineTo x="21407" y="0"/>
                <wp:lineTo x="0" y="0"/>
              </wp:wrapPolygon>
            </wp:wrapTight>
            <wp:docPr id="1" name="Picture 1" descr="FA_logo_Strap_COL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_logo_Strap_COL_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3600" cy="96710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Section </w:t>
      </w:r>
      <w:r w:rsidR="00FC6C84">
        <w:t>2</w:t>
      </w:r>
      <w:r>
        <w:t>: EMASS Toolkit</w:t>
      </w:r>
    </w:p>
    <w:p w:rsidR="00B66F20" w:rsidRPr="008F1FEE" w:rsidRDefault="00B66F20" w:rsidP="00B66F20">
      <w:pPr>
        <w:jc w:val="right"/>
        <w:rPr>
          <w:rFonts w:ascii="Arial" w:hAnsi="Arial" w:cs="Arial"/>
        </w:rPr>
      </w:pPr>
    </w:p>
    <w:p w:rsidR="008F1FEE" w:rsidRDefault="008F1FEE" w:rsidP="00B66F20">
      <w:pPr>
        <w:jc w:val="center"/>
        <w:rPr>
          <w:rFonts w:ascii="Arial" w:hAnsi="Arial" w:cs="Arial"/>
          <w:sz w:val="44"/>
          <w:szCs w:val="44"/>
        </w:rPr>
      </w:pPr>
    </w:p>
    <w:p w:rsidR="00FC6C84" w:rsidRPr="00EE5F9E" w:rsidRDefault="00EE5F9E" w:rsidP="00FC6C84">
      <w:pPr>
        <w:pStyle w:val="h1"/>
        <w:rPr>
          <w:sz w:val="60"/>
          <w:szCs w:val="60"/>
        </w:rPr>
      </w:pPr>
      <w:r>
        <w:rPr>
          <w:sz w:val="60"/>
          <w:szCs w:val="60"/>
        </w:rPr>
        <w:br/>
      </w:r>
      <w:r w:rsidR="00FC6C84" w:rsidRPr="00EE5F9E">
        <w:rPr>
          <w:sz w:val="60"/>
          <w:szCs w:val="60"/>
        </w:rPr>
        <w:t>Managing Autism Spectrum Disorder and Attention Deficit Hyperactivity Disorder</w:t>
      </w:r>
      <w:r w:rsidRPr="00EE5F9E">
        <w:rPr>
          <w:sz w:val="60"/>
          <w:szCs w:val="60"/>
        </w:rPr>
        <w:t xml:space="preserve"> </w:t>
      </w:r>
    </w:p>
    <w:p w:rsidR="008F1FEE" w:rsidRDefault="00240ACE" w:rsidP="00240ACE">
      <w:pPr>
        <w:pStyle w:val="h2"/>
      </w:pPr>
      <w:r>
        <w:t>A guide for schools</w:t>
      </w:r>
    </w:p>
    <w:p w:rsidR="00FC6C84" w:rsidRDefault="008F1FEE" w:rsidP="008F1FEE">
      <w:pPr>
        <w:pStyle w:val="h2"/>
        <w:rPr>
          <w:noProof/>
          <w:sz w:val="36"/>
          <w:szCs w:val="36"/>
          <w:lang w:eastAsia="en-GB"/>
        </w:rPr>
      </w:pPr>
      <w:r w:rsidRPr="008F1FEE">
        <w:rPr>
          <w:sz w:val="36"/>
          <w:szCs w:val="36"/>
        </w:rPr>
        <w:t xml:space="preserve">Produced by Family Action’s </w:t>
      </w:r>
      <w:r w:rsidR="00B66F20" w:rsidRPr="008F1FEE">
        <w:rPr>
          <w:sz w:val="36"/>
          <w:szCs w:val="36"/>
        </w:rPr>
        <w:t>East Midlands Adoption Support Service</w:t>
      </w:r>
      <w:r>
        <w:rPr>
          <w:sz w:val="36"/>
          <w:szCs w:val="36"/>
        </w:rPr>
        <w:t xml:space="preserve"> (EMASS)</w:t>
      </w:r>
      <w:r w:rsidR="00FC6C84" w:rsidRPr="00FC6C84">
        <w:rPr>
          <w:noProof/>
          <w:sz w:val="36"/>
          <w:szCs w:val="36"/>
          <w:lang w:eastAsia="en-GB"/>
        </w:rPr>
        <w:t xml:space="preserve"> </w:t>
      </w:r>
    </w:p>
    <w:p w:rsidR="00B66F20" w:rsidRDefault="00FC6C84" w:rsidP="008F1FEE">
      <w:pPr>
        <w:pStyle w:val="h2"/>
        <w:rPr>
          <w:sz w:val="36"/>
          <w:szCs w:val="36"/>
        </w:rPr>
      </w:pPr>
      <w:r>
        <w:rPr>
          <w:noProof/>
          <w:sz w:val="36"/>
          <w:szCs w:val="36"/>
          <w:lang w:eastAsia="en-GB"/>
        </w:rPr>
        <w:drawing>
          <wp:anchor distT="0" distB="0" distL="114300" distR="114300" simplePos="0" relativeHeight="251662336" behindDoc="1" locked="0" layoutInCell="1" allowOverlap="1">
            <wp:simplePos x="0" y="0"/>
            <wp:positionH relativeFrom="column">
              <wp:posOffset>281940</wp:posOffset>
            </wp:positionH>
            <wp:positionV relativeFrom="paragraph">
              <wp:posOffset>251460</wp:posOffset>
            </wp:positionV>
            <wp:extent cx="5154295" cy="3599815"/>
            <wp:effectExtent l="0" t="0" r="8255" b="635"/>
            <wp:wrapTight wrapText="bothSides">
              <wp:wrapPolygon edited="0">
                <wp:start x="0" y="0"/>
                <wp:lineTo x="0" y="21490"/>
                <wp:lineTo x="21555" y="21490"/>
                <wp:lineTo x="2155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72075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54295" cy="3599815"/>
                    </a:xfrm>
                    <a:prstGeom prst="rect">
                      <a:avLst/>
                    </a:prstGeom>
                  </pic:spPr>
                </pic:pic>
              </a:graphicData>
            </a:graphic>
            <wp14:sizeRelH relativeFrom="page">
              <wp14:pctWidth>0</wp14:pctWidth>
            </wp14:sizeRelH>
            <wp14:sizeRelV relativeFrom="page">
              <wp14:pctHeight>0</wp14:pctHeight>
            </wp14:sizeRelV>
          </wp:anchor>
        </w:drawing>
      </w:r>
    </w:p>
    <w:p w:rsidR="00EE5F9E" w:rsidRDefault="00EE5F9E">
      <w:pPr>
        <w:rPr>
          <w:rFonts w:ascii="Arial" w:hAnsi="Arial" w:cs="Arial"/>
          <w:b/>
          <w:sz w:val="40"/>
          <w:szCs w:val="40"/>
        </w:rPr>
      </w:pPr>
      <w:r>
        <w:br w:type="page"/>
      </w:r>
    </w:p>
    <w:p w:rsidR="00B66F20" w:rsidRPr="008F1FEE" w:rsidRDefault="00B66F20" w:rsidP="008F1FEE">
      <w:pPr>
        <w:pStyle w:val="h3"/>
      </w:pPr>
      <w:r w:rsidRPr="008F1FEE">
        <w:lastRenderedPageBreak/>
        <w:t xml:space="preserve">Contents </w:t>
      </w:r>
    </w:p>
    <w:p w:rsidR="00FC6C84" w:rsidRDefault="00A2355D" w:rsidP="00FC6C84">
      <w:pPr>
        <w:pStyle w:val="Style1"/>
      </w:pPr>
      <w:r w:rsidRPr="004F41CB">
        <w:t>What are A</w:t>
      </w:r>
      <w:r>
        <w:t xml:space="preserve">utism </w:t>
      </w:r>
      <w:r w:rsidRPr="004F41CB">
        <w:t>S</w:t>
      </w:r>
      <w:r>
        <w:t xml:space="preserve">pectrum </w:t>
      </w:r>
      <w:r w:rsidRPr="004F41CB">
        <w:t>D</w:t>
      </w:r>
      <w:r>
        <w:t>isorder</w:t>
      </w:r>
      <w:r w:rsidRPr="004F41CB">
        <w:t xml:space="preserve"> </w:t>
      </w:r>
      <w:r>
        <w:t xml:space="preserve">(ASD) </w:t>
      </w:r>
      <w:r w:rsidRPr="004F41CB">
        <w:t xml:space="preserve">and </w:t>
      </w:r>
      <w:r>
        <w:br/>
      </w:r>
      <w:r w:rsidRPr="004F41CB">
        <w:t>A</w:t>
      </w:r>
      <w:r>
        <w:t xml:space="preserve">ttention </w:t>
      </w:r>
      <w:r w:rsidRPr="004F41CB">
        <w:t>D</w:t>
      </w:r>
      <w:r>
        <w:t xml:space="preserve">eficit </w:t>
      </w:r>
      <w:r w:rsidRPr="004F41CB">
        <w:t>H</w:t>
      </w:r>
      <w:r>
        <w:t xml:space="preserve">yperactivity </w:t>
      </w:r>
      <w:r w:rsidRPr="004F41CB">
        <w:t>D</w:t>
      </w:r>
      <w:r>
        <w:t>isorder (ADHD)</w:t>
      </w:r>
      <w:r w:rsidRPr="004F41CB">
        <w:t>?</w:t>
      </w:r>
      <w:r>
        <w:tab/>
      </w:r>
      <w:r w:rsidR="008C1AC3">
        <w:tab/>
      </w:r>
      <w:r w:rsidR="008C1AC3">
        <w:tab/>
        <w:t xml:space="preserve">Page </w:t>
      </w:r>
      <w:r>
        <w:t>3</w:t>
      </w:r>
    </w:p>
    <w:p w:rsidR="00FC6C84" w:rsidRDefault="00FC6C84" w:rsidP="00FC6C84">
      <w:pPr>
        <w:pStyle w:val="Style1"/>
      </w:pPr>
      <w:r w:rsidRPr="00FC6C84">
        <w:t xml:space="preserve">How do these conditions impact on the pupil, </w:t>
      </w:r>
      <w:r w:rsidR="008C1AC3">
        <w:tab/>
      </w:r>
      <w:r w:rsidR="008C1AC3">
        <w:tab/>
      </w:r>
      <w:r w:rsidR="008C1AC3">
        <w:tab/>
      </w:r>
      <w:r w:rsidR="008C1AC3">
        <w:tab/>
      </w:r>
      <w:r w:rsidR="008C1AC3">
        <w:br/>
      </w:r>
      <w:r w:rsidRPr="00FC6C84">
        <w:t xml:space="preserve">their parents and </w:t>
      </w:r>
      <w:r w:rsidR="00A2355D">
        <w:t xml:space="preserve">the </w:t>
      </w:r>
      <w:r w:rsidRPr="00FC6C84">
        <w:t>wider family?</w:t>
      </w:r>
      <w:r w:rsidR="00A2355D">
        <w:tab/>
      </w:r>
      <w:r w:rsidR="00A2355D">
        <w:tab/>
      </w:r>
      <w:r w:rsidR="00A2355D">
        <w:tab/>
      </w:r>
      <w:r w:rsidR="00A2355D">
        <w:tab/>
      </w:r>
      <w:r w:rsidR="00A2355D">
        <w:tab/>
        <w:t>Page 6</w:t>
      </w:r>
    </w:p>
    <w:p w:rsidR="00FC6C84" w:rsidRDefault="00FC6C84" w:rsidP="00FC6C84">
      <w:pPr>
        <w:pStyle w:val="Style1"/>
      </w:pPr>
      <w:r w:rsidRPr="00FC6C84">
        <w:t>How to help and support these children in school settings</w:t>
      </w:r>
      <w:r w:rsidR="008C1AC3">
        <w:tab/>
      </w:r>
      <w:r w:rsidR="008C1AC3">
        <w:tab/>
        <w:t xml:space="preserve">Page </w:t>
      </w:r>
      <w:r w:rsidR="00A2355D">
        <w:t>7</w:t>
      </w:r>
    </w:p>
    <w:p w:rsidR="00FC6C84" w:rsidRDefault="00FC6C84" w:rsidP="00FC6C84">
      <w:pPr>
        <w:pStyle w:val="Style1"/>
      </w:pPr>
      <w:r w:rsidRPr="00FC6C84">
        <w:t>Where to go for further information and</w:t>
      </w:r>
      <w:r>
        <w:t xml:space="preserve"> support</w:t>
      </w:r>
      <w:r w:rsidR="008C1AC3">
        <w:tab/>
      </w:r>
      <w:r w:rsidR="008C1AC3">
        <w:tab/>
      </w:r>
      <w:r w:rsidR="008C1AC3">
        <w:tab/>
      </w:r>
      <w:r w:rsidR="008C1AC3">
        <w:tab/>
        <w:t xml:space="preserve">Page </w:t>
      </w:r>
      <w:r w:rsidR="00A2355D">
        <w:t>10</w:t>
      </w:r>
    </w:p>
    <w:p w:rsidR="00B66F20" w:rsidRPr="008F1FEE" w:rsidRDefault="00B66F20" w:rsidP="00B66F20">
      <w:pPr>
        <w:pStyle w:val="ListParagraph"/>
        <w:rPr>
          <w:rFonts w:ascii="Arial" w:hAnsi="Arial" w:cs="Arial"/>
          <w:sz w:val="36"/>
          <w:szCs w:val="36"/>
        </w:rPr>
      </w:pPr>
    </w:p>
    <w:p w:rsidR="00B66F20" w:rsidRPr="008F1FEE" w:rsidRDefault="00B66F20" w:rsidP="00B66F20">
      <w:pPr>
        <w:rPr>
          <w:rFonts w:ascii="Arial" w:hAnsi="Arial" w:cs="Arial"/>
          <w:sz w:val="36"/>
          <w:szCs w:val="36"/>
        </w:rPr>
      </w:pPr>
    </w:p>
    <w:p w:rsidR="00B66F20" w:rsidRPr="008F1FEE" w:rsidRDefault="00B66F20" w:rsidP="00B66F20">
      <w:pPr>
        <w:rPr>
          <w:rFonts w:ascii="Arial" w:hAnsi="Arial" w:cs="Arial"/>
          <w:sz w:val="36"/>
          <w:szCs w:val="36"/>
        </w:rPr>
      </w:pPr>
    </w:p>
    <w:p w:rsidR="00B66F20" w:rsidRPr="008F1FEE" w:rsidRDefault="00B66F20" w:rsidP="00B66F20">
      <w:pPr>
        <w:rPr>
          <w:rFonts w:ascii="Arial" w:hAnsi="Arial" w:cs="Arial"/>
          <w:sz w:val="36"/>
          <w:szCs w:val="36"/>
        </w:rPr>
      </w:pPr>
    </w:p>
    <w:p w:rsidR="00B66F20" w:rsidRPr="008F1FEE" w:rsidRDefault="00B66F20" w:rsidP="00B66F20">
      <w:pPr>
        <w:rPr>
          <w:rFonts w:ascii="Arial" w:hAnsi="Arial" w:cs="Arial"/>
          <w:sz w:val="36"/>
          <w:szCs w:val="36"/>
        </w:rPr>
      </w:pPr>
    </w:p>
    <w:p w:rsidR="00B66F20" w:rsidRPr="008F1FEE" w:rsidRDefault="00B66F20" w:rsidP="00B66F20">
      <w:pPr>
        <w:rPr>
          <w:rFonts w:ascii="Arial" w:hAnsi="Arial" w:cs="Arial"/>
          <w:sz w:val="36"/>
          <w:szCs w:val="36"/>
        </w:rPr>
      </w:pPr>
    </w:p>
    <w:p w:rsidR="00B66F20" w:rsidRPr="008F1FEE" w:rsidRDefault="00B66F20" w:rsidP="00B66F20">
      <w:pPr>
        <w:rPr>
          <w:rFonts w:ascii="Arial" w:hAnsi="Arial" w:cs="Arial"/>
          <w:sz w:val="36"/>
          <w:szCs w:val="36"/>
        </w:rPr>
      </w:pPr>
    </w:p>
    <w:p w:rsidR="00B66F20" w:rsidRPr="008F1FEE" w:rsidRDefault="00B66F20" w:rsidP="00B66F20">
      <w:pPr>
        <w:rPr>
          <w:rFonts w:ascii="Arial" w:hAnsi="Arial" w:cs="Arial"/>
          <w:sz w:val="36"/>
          <w:szCs w:val="36"/>
        </w:rPr>
      </w:pPr>
    </w:p>
    <w:p w:rsidR="008F1FEE" w:rsidRDefault="008F1FEE">
      <w:pPr>
        <w:rPr>
          <w:rFonts w:ascii="Arial" w:hAnsi="Arial" w:cs="Arial"/>
          <w:sz w:val="36"/>
          <w:szCs w:val="36"/>
        </w:rPr>
      </w:pPr>
      <w:r>
        <w:rPr>
          <w:rFonts w:ascii="Arial" w:hAnsi="Arial" w:cs="Arial"/>
          <w:sz w:val="36"/>
          <w:szCs w:val="36"/>
        </w:rPr>
        <w:br w:type="page"/>
      </w:r>
    </w:p>
    <w:p w:rsidR="00FC6C84" w:rsidRDefault="00FC6C84" w:rsidP="00FC6C84">
      <w:pPr>
        <w:pStyle w:val="h3"/>
      </w:pPr>
      <w:r w:rsidRPr="004F41CB">
        <w:lastRenderedPageBreak/>
        <w:t>What are A</w:t>
      </w:r>
      <w:r>
        <w:t xml:space="preserve">utism </w:t>
      </w:r>
      <w:r w:rsidRPr="004F41CB">
        <w:t>S</w:t>
      </w:r>
      <w:r>
        <w:t xml:space="preserve">pectrum </w:t>
      </w:r>
      <w:r w:rsidRPr="004F41CB">
        <w:t>D</w:t>
      </w:r>
      <w:r>
        <w:t>isorder</w:t>
      </w:r>
      <w:r w:rsidRPr="004F41CB">
        <w:t xml:space="preserve"> </w:t>
      </w:r>
      <w:r w:rsidR="00A2355D">
        <w:t xml:space="preserve">(ASD) </w:t>
      </w:r>
      <w:r w:rsidRPr="004F41CB">
        <w:t>and A</w:t>
      </w:r>
      <w:r>
        <w:t xml:space="preserve">ttention </w:t>
      </w:r>
      <w:r w:rsidRPr="004F41CB">
        <w:t>D</w:t>
      </w:r>
      <w:r>
        <w:t xml:space="preserve">eficit </w:t>
      </w:r>
      <w:r w:rsidRPr="004F41CB">
        <w:t>H</w:t>
      </w:r>
      <w:r>
        <w:t xml:space="preserve">yperactivity </w:t>
      </w:r>
      <w:r w:rsidRPr="004F41CB">
        <w:t>D</w:t>
      </w:r>
      <w:r>
        <w:t>isorder</w:t>
      </w:r>
      <w:r w:rsidR="00A2355D">
        <w:t xml:space="preserve"> (ADHD)</w:t>
      </w:r>
      <w:r w:rsidRPr="004F41CB">
        <w:t>?</w:t>
      </w:r>
    </w:p>
    <w:p w:rsidR="00FC6C84" w:rsidRDefault="00FC6C84" w:rsidP="00FC6C84">
      <w:pPr>
        <w:pStyle w:val="h4"/>
      </w:pPr>
      <w:r>
        <w:t>Autism</w:t>
      </w:r>
    </w:p>
    <w:p w:rsidR="00FC6C84" w:rsidRPr="004353A8" w:rsidRDefault="00FC6C84" w:rsidP="00FC6C84">
      <w:pPr>
        <w:pStyle w:val="Style1"/>
      </w:pPr>
      <w:r w:rsidRPr="004353A8">
        <w:t xml:space="preserve">Autism is a developmental disability with </w:t>
      </w:r>
      <w:r>
        <w:t>three</w:t>
      </w:r>
      <w:r w:rsidRPr="004353A8">
        <w:t xml:space="preserve"> areas of difficulty:</w:t>
      </w:r>
    </w:p>
    <w:p w:rsidR="00FC6C84" w:rsidRPr="004353A8" w:rsidRDefault="00FC6C84" w:rsidP="00FC6C84">
      <w:pPr>
        <w:pStyle w:val="Style1"/>
        <w:numPr>
          <w:ilvl w:val="0"/>
          <w:numId w:val="33"/>
        </w:numPr>
      </w:pPr>
      <w:r>
        <w:t>s</w:t>
      </w:r>
      <w:r w:rsidRPr="004353A8">
        <w:t>ocial understanding/interaction</w:t>
      </w:r>
    </w:p>
    <w:p w:rsidR="00FC6C84" w:rsidRPr="004353A8" w:rsidRDefault="00FC6C84" w:rsidP="00FC6C84">
      <w:pPr>
        <w:pStyle w:val="Style1"/>
        <w:numPr>
          <w:ilvl w:val="0"/>
          <w:numId w:val="33"/>
        </w:numPr>
      </w:pPr>
      <w:r>
        <w:t>a</w:t>
      </w:r>
      <w:r w:rsidRPr="004353A8">
        <w:t>ppropriate use of language/communication</w:t>
      </w:r>
    </w:p>
    <w:p w:rsidR="00FC6C84" w:rsidRPr="004353A8" w:rsidRDefault="00FC6C84" w:rsidP="00FC6C84">
      <w:pPr>
        <w:pStyle w:val="Style1"/>
        <w:numPr>
          <w:ilvl w:val="0"/>
          <w:numId w:val="33"/>
        </w:numPr>
      </w:pPr>
      <w:r>
        <w:t>r</w:t>
      </w:r>
      <w:r w:rsidRPr="004353A8">
        <w:t>igidity of thought and adaptability to change; restricted/repetitive interests</w:t>
      </w:r>
      <w:r w:rsidR="00A2355D">
        <w:t>.</w:t>
      </w:r>
    </w:p>
    <w:p w:rsidR="00EE5F9E" w:rsidRDefault="00FC6C84" w:rsidP="00FC6C84">
      <w:pPr>
        <w:pStyle w:val="Style1"/>
      </w:pPr>
      <w:r w:rsidRPr="004353A8">
        <w:t>For diagnosis, symptoms need to be evident from childhood and affect daily life. Diagnosis cannot be confirmed through blood or other medical testing</w:t>
      </w:r>
      <w:r>
        <w:t>,</w:t>
      </w:r>
      <w:r w:rsidRPr="004353A8">
        <w:t xml:space="preserve"> so it can therefore take several years before a formal diagnosis is made.</w:t>
      </w:r>
      <w:r w:rsidR="00EE5F9E">
        <w:t xml:space="preserve"> </w:t>
      </w:r>
    </w:p>
    <w:p w:rsidR="00FC6C84" w:rsidRPr="004353A8" w:rsidRDefault="00FC6C84" w:rsidP="00FC6C84">
      <w:pPr>
        <w:pStyle w:val="Style1"/>
      </w:pPr>
      <w:r w:rsidRPr="004353A8">
        <w:t>The word ‘spectrum’ is used because the range and severity of the difficulties people with autism experience can vary widely.</w:t>
      </w:r>
    </w:p>
    <w:p w:rsidR="00FC6C84" w:rsidRPr="004353A8" w:rsidRDefault="00A2355D" w:rsidP="00FC6C84">
      <w:pPr>
        <w:pStyle w:val="Style1"/>
        <w:numPr>
          <w:ilvl w:val="0"/>
          <w:numId w:val="34"/>
        </w:numPr>
      </w:pPr>
      <w:r>
        <w:t>It is estimated that about one</w:t>
      </w:r>
      <w:r w:rsidR="00FC6C84" w:rsidRPr="004353A8">
        <w:t xml:space="preserve"> child in a hundred is affected</w:t>
      </w:r>
      <w:r w:rsidR="00FC6C84">
        <w:t>.</w:t>
      </w:r>
    </w:p>
    <w:p w:rsidR="00FC6C84" w:rsidRPr="004353A8" w:rsidRDefault="00FC6C84" w:rsidP="00FC6C84">
      <w:pPr>
        <w:pStyle w:val="Style1"/>
        <w:numPr>
          <w:ilvl w:val="0"/>
          <w:numId w:val="34"/>
        </w:numPr>
      </w:pPr>
      <w:r>
        <w:t>It is d</w:t>
      </w:r>
      <w:r w:rsidRPr="004353A8">
        <w:t>iagnosed more in boys but may be ‘masked’ in girls</w:t>
      </w:r>
      <w:r>
        <w:t>.</w:t>
      </w:r>
    </w:p>
    <w:p w:rsidR="00FC6C84" w:rsidRPr="004353A8" w:rsidRDefault="00FC6C84" w:rsidP="00FC6C84">
      <w:pPr>
        <w:pStyle w:val="Style1"/>
        <w:numPr>
          <w:ilvl w:val="0"/>
          <w:numId w:val="34"/>
        </w:numPr>
      </w:pPr>
      <w:r w:rsidRPr="004353A8">
        <w:t>I</w:t>
      </w:r>
      <w:r>
        <w:t>t is</w:t>
      </w:r>
      <w:r w:rsidRPr="004353A8">
        <w:t xml:space="preserve"> a life-long condition</w:t>
      </w:r>
      <w:r>
        <w:t>.</w:t>
      </w:r>
    </w:p>
    <w:p w:rsidR="00FC6C84" w:rsidRPr="004353A8" w:rsidRDefault="00FC6C84" w:rsidP="00FC6C84">
      <w:pPr>
        <w:pStyle w:val="Style1"/>
      </w:pPr>
      <w:r>
        <w:t>Asperger’s D</w:t>
      </w:r>
      <w:r w:rsidRPr="004353A8">
        <w:t>isorder can be seen as being at one end of the Autism spectrum and is typically diagnosed later than Autism. Children with this condition may:</w:t>
      </w:r>
    </w:p>
    <w:p w:rsidR="00FC6C84" w:rsidRPr="004353A8" w:rsidRDefault="00FC6C84" w:rsidP="00FC6C84">
      <w:pPr>
        <w:pStyle w:val="Style1"/>
        <w:numPr>
          <w:ilvl w:val="0"/>
          <w:numId w:val="35"/>
        </w:numPr>
      </w:pPr>
      <w:r>
        <w:t>h</w:t>
      </w:r>
      <w:r w:rsidRPr="004353A8">
        <w:t>ave poor co-ordination/move awkwardly</w:t>
      </w:r>
    </w:p>
    <w:p w:rsidR="00FC6C84" w:rsidRPr="004353A8" w:rsidRDefault="00FC6C84" w:rsidP="00FC6C84">
      <w:pPr>
        <w:pStyle w:val="Style1"/>
        <w:numPr>
          <w:ilvl w:val="0"/>
          <w:numId w:val="35"/>
        </w:numPr>
      </w:pPr>
      <w:r>
        <w:t>be</w:t>
      </w:r>
      <w:r w:rsidRPr="004353A8">
        <w:t xml:space="preserve"> generally of ‘mainstream’ ability</w:t>
      </w:r>
    </w:p>
    <w:p w:rsidR="00FC6C84" w:rsidRPr="004353A8" w:rsidRDefault="00FC6C84" w:rsidP="00FC6C84">
      <w:pPr>
        <w:pStyle w:val="Style1"/>
        <w:numPr>
          <w:ilvl w:val="0"/>
          <w:numId w:val="35"/>
        </w:numPr>
      </w:pPr>
      <w:r w:rsidRPr="004353A8">
        <w:t>be gifted in some areas</w:t>
      </w:r>
    </w:p>
    <w:p w:rsidR="00FC6C84" w:rsidRPr="004353A8" w:rsidRDefault="00FC6C84" w:rsidP="00FC6C84">
      <w:pPr>
        <w:pStyle w:val="Style1"/>
        <w:numPr>
          <w:ilvl w:val="0"/>
          <w:numId w:val="35"/>
        </w:numPr>
      </w:pPr>
      <w:r>
        <w:t>have a n</w:t>
      </w:r>
      <w:r w:rsidRPr="004353A8">
        <w:t>arrow focus of interest</w:t>
      </w:r>
    </w:p>
    <w:p w:rsidR="00FC6C84" w:rsidRPr="004353A8" w:rsidRDefault="00FC6C84" w:rsidP="00FC6C84">
      <w:pPr>
        <w:pStyle w:val="Style1"/>
        <w:numPr>
          <w:ilvl w:val="0"/>
          <w:numId w:val="35"/>
        </w:numPr>
      </w:pPr>
      <w:r>
        <w:t>be s</w:t>
      </w:r>
      <w:r w:rsidRPr="004353A8">
        <w:t>ocially awkward</w:t>
      </w:r>
    </w:p>
    <w:p w:rsidR="00FC6C84" w:rsidRDefault="00FC6C84" w:rsidP="00FC6C84">
      <w:pPr>
        <w:pStyle w:val="Style1"/>
        <w:numPr>
          <w:ilvl w:val="0"/>
          <w:numId w:val="35"/>
        </w:numPr>
      </w:pPr>
      <w:r>
        <w:t>w</w:t>
      </w:r>
      <w:r w:rsidRPr="004353A8">
        <w:t>ant to make friends but don’t know how</w:t>
      </w:r>
      <w:r w:rsidR="00EE5F9E">
        <w:t>.</w:t>
      </w:r>
    </w:p>
    <w:p w:rsidR="00FC6C84" w:rsidRDefault="00FC6C84" w:rsidP="00FC6C84">
      <w:pPr>
        <w:pStyle w:val="Style1"/>
      </w:pPr>
      <w:r w:rsidRPr="004353A8">
        <w:t>Children with ASD</w:t>
      </w:r>
      <w:r w:rsidR="00A2355D">
        <w:t xml:space="preserve"> </w:t>
      </w:r>
      <w:r w:rsidRPr="004353A8">
        <w:t>may also have sensory difficulties – hyper sensitivity to some sounds, textures and foods as well as a high tolerance of temperature and pain.</w:t>
      </w:r>
    </w:p>
    <w:p w:rsidR="00FC6C84" w:rsidRDefault="00FC6C84">
      <w:pPr>
        <w:rPr>
          <w:rFonts w:ascii="Arial" w:hAnsi="Arial" w:cs="Arial"/>
          <w:b/>
          <w:sz w:val="28"/>
          <w:szCs w:val="28"/>
        </w:rPr>
      </w:pPr>
      <w:r>
        <w:br w:type="page"/>
      </w:r>
    </w:p>
    <w:p w:rsidR="00FC6C84" w:rsidRDefault="00FC6C84" w:rsidP="00FC6C84">
      <w:pPr>
        <w:pStyle w:val="h4"/>
      </w:pPr>
      <w:r>
        <w:lastRenderedPageBreak/>
        <w:t>Attention Deficit Hyperactivity Disorder</w:t>
      </w:r>
    </w:p>
    <w:p w:rsidR="00FC6C84" w:rsidRDefault="00FC6C84" w:rsidP="00FC6C84">
      <w:pPr>
        <w:pStyle w:val="Style1"/>
      </w:pPr>
      <w:r>
        <w:t>This condition affects three core areas:</w:t>
      </w:r>
    </w:p>
    <w:p w:rsidR="00FC6C84" w:rsidRDefault="00FC6C84" w:rsidP="00FC6C84">
      <w:pPr>
        <w:pStyle w:val="Style1"/>
        <w:numPr>
          <w:ilvl w:val="0"/>
          <w:numId w:val="36"/>
        </w:numPr>
      </w:pPr>
      <w:r>
        <w:t>attention and focus</w:t>
      </w:r>
    </w:p>
    <w:p w:rsidR="00FC6C84" w:rsidRDefault="00A2355D" w:rsidP="00FC6C84">
      <w:pPr>
        <w:pStyle w:val="Style1"/>
        <w:numPr>
          <w:ilvl w:val="0"/>
          <w:numId w:val="36"/>
        </w:numPr>
      </w:pPr>
      <w:r>
        <w:t xml:space="preserve">hyperactivity and </w:t>
      </w:r>
      <w:r w:rsidR="00FC6C84">
        <w:t xml:space="preserve">hyper kinesis </w:t>
      </w:r>
    </w:p>
    <w:p w:rsidR="00FC6C84" w:rsidRDefault="00FC6C84" w:rsidP="00FC6C84">
      <w:pPr>
        <w:pStyle w:val="Style1"/>
        <w:numPr>
          <w:ilvl w:val="0"/>
          <w:numId w:val="36"/>
        </w:numPr>
      </w:pPr>
      <w:r>
        <w:t>impulsivity.</w:t>
      </w:r>
    </w:p>
    <w:p w:rsidR="00FC6C84" w:rsidRPr="00FC6C84" w:rsidRDefault="00FC6C84" w:rsidP="00FC6C84">
      <w:pPr>
        <w:pStyle w:val="Style1"/>
        <w:rPr>
          <w:b/>
        </w:rPr>
      </w:pPr>
      <w:r w:rsidRPr="00FC6C84">
        <w:rPr>
          <w:b/>
        </w:rPr>
        <w:t>Attention difficulties</w:t>
      </w:r>
    </w:p>
    <w:p w:rsidR="00FC6C84" w:rsidRPr="0078650E" w:rsidRDefault="00FC6C84" w:rsidP="00FC6C84">
      <w:pPr>
        <w:pStyle w:val="Style1"/>
        <w:numPr>
          <w:ilvl w:val="0"/>
          <w:numId w:val="37"/>
        </w:numPr>
      </w:pPr>
      <w:r w:rsidRPr="0078650E">
        <w:t>Doesn’t pay attention to details</w:t>
      </w:r>
    </w:p>
    <w:p w:rsidR="00FC6C84" w:rsidRPr="0078650E" w:rsidRDefault="00FC6C84" w:rsidP="00FC6C84">
      <w:pPr>
        <w:pStyle w:val="Style1"/>
        <w:numPr>
          <w:ilvl w:val="0"/>
          <w:numId w:val="37"/>
        </w:numPr>
      </w:pPr>
      <w:r w:rsidRPr="0078650E">
        <w:t>Makes careless mistakes</w:t>
      </w:r>
    </w:p>
    <w:p w:rsidR="00FC6C84" w:rsidRPr="0078650E" w:rsidRDefault="00FC6C84" w:rsidP="00FC6C84">
      <w:pPr>
        <w:pStyle w:val="Style1"/>
        <w:numPr>
          <w:ilvl w:val="0"/>
          <w:numId w:val="37"/>
        </w:numPr>
      </w:pPr>
      <w:r w:rsidRPr="0078650E">
        <w:t>Gets bored with a task bef</w:t>
      </w:r>
      <w:r>
        <w:t>ore it’s finish</w:t>
      </w:r>
      <w:r w:rsidRPr="0078650E">
        <w:t>ed</w:t>
      </w:r>
    </w:p>
    <w:p w:rsidR="00FC6C84" w:rsidRPr="0078650E" w:rsidRDefault="00FC6C84" w:rsidP="00FC6C84">
      <w:pPr>
        <w:pStyle w:val="Style1"/>
        <w:numPr>
          <w:ilvl w:val="0"/>
          <w:numId w:val="37"/>
        </w:numPr>
      </w:pPr>
      <w:r w:rsidRPr="0078650E">
        <w:t>Easily distracted</w:t>
      </w:r>
    </w:p>
    <w:p w:rsidR="00FC6C84" w:rsidRPr="0078650E" w:rsidRDefault="00FC6C84" w:rsidP="00FC6C84">
      <w:pPr>
        <w:pStyle w:val="Style1"/>
        <w:numPr>
          <w:ilvl w:val="0"/>
          <w:numId w:val="37"/>
        </w:numPr>
      </w:pPr>
      <w:r w:rsidRPr="0078650E">
        <w:t xml:space="preserve">Appears not to listen </w:t>
      </w:r>
    </w:p>
    <w:p w:rsidR="00FC6C84" w:rsidRPr="0078650E" w:rsidRDefault="00FC6C84" w:rsidP="00FC6C84">
      <w:pPr>
        <w:pStyle w:val="Style1"/>
        <w:numPr>
          <w:ilvl w:val="0"/>
          <w:numId w:val="37"/>
        </w:numPr>
      </w:pPr>
      <w:r w:rsidRPr="0078650E">
        <w:t xml:space="preserve">Difficulty in following instructions and remembering things </w:t>
      </w:r>
    </w:p>
    <w:p w:rsidR="00FC6C84" w:rsidRPr="0078650E" w:rsidRDefault="00FC6C84" w:rsidP="00FC6C84">
      <w:pPr>
        <w:pStyle w:val="Style1"/>
        <w:numPr>
          <w:ilvl w:val="0"/>
          <w:numId w:val="37"/>
        </w:numPr>
      </w:pPr>
      <w:r w:rsidRPr="0078650E">
        <w:t xml:space="preserve">Has trouble </w:t>
      </w:r>
      <w:r>
        <w:t>staying organis</w:t>
      </w:r>
      <w:r w:rsidR="00A2355D">
        <w:t xml:space="preserve">ed, planning ahead </w:t>
      </w:r>
      <w:r w:rsidRPr="0078650E">
        <w:t>and finishing projects</w:t>
      </w:r>
    </w:p>
    <w:p w:rsidR="00FC6C84" w:rsidRPr="0078650E" w:rsidRDefault="00FC6C84" w:rsidP="00FC6C84">
      <w:pPr>
        <w:pStyle w:val="Style1"/>
        <w:numPr>
          <w:ilvl w:val="0"/>
          <w:numId w:val="37"/>
        </w:numPr>
      </w:pPr>
      <w:r w:rsidRPr="0078650E">
        <w:t>Often forgets or loses things</w:t>
      </w:r>
    </w:p>
    <w:p w:rsidR="00FC6C84" w:rsidRPr="00FC6C84" w:rsidRDefault="00FC6C84" w:rsidP="00FC6C84">
      <w:pPr>
        <w:pStyle w:val="Style1"/>
        <w:rPr>
          <w:b/>
        </w:rPr>
      </w:pPr>
      <w:r w:rsidRPr="00FC6C84">
        <w:rPr>
          <w:b/>
        </w:rPr>
        <w:t>Hyperactivity/Hyper kinesis</w:t>
      </w:r>
    </w:p>
    <w:p w:rsidR="00FC6C84" w:rsidRPr="0078650E" w:rsidRDefault="00FC6C84" w:rsidP="00FC6C84">
      <w:pPr>
        <w:pStyle w:val="Style1"/>
        <w:numPr>
          <w:ilvl w:val="0"/>
          <w:numId w:val="38"/>
        </w:numPr>
      </w:pPr>
      <w:r w:rsidRPr="0078650E">
        <w:t>Constantly fidgets and squirms</w:t>
      </w:r>
    </w:p>
    <w:p w:rsidR="00FC6C84" w:rsidRPr="0078650E" w:rsidRDefault="00FC6C84" w:rsidP="00FC6C84">
      <w:pPr>
        <w:pStyle w:val="Style1"/>
        <w:numPr>
          <w:ilvl w:val="0"/>
          <w:numId w:val="38"/>
        </w:numPr>
      </w:pPr>
      <w:r w:rsidRPr="0078650E">
        <w:t>Cannot sit still when asked to sit quietly</w:t>
      </w:r>
    </w:p>
    <w:p w:rsidR="00FC6C84" w:rsidRPr="0078650E" w:rsidRDefault="00FC6C84" w:rsidP="00FC6C84">
      <w:pPr>
        <w:pStyle w:val="Style1"/>
        <w:numPr>
          <w:ilvl w:val="0"/>
          <w:numId w:val="38"/>
        </w:numPr>
      </w:pPr>
      <w:r w:rsidRPr="0078650E">
        <w:t xml:space="preserve">Moves around constantly, often runs, climbs </w:t>
      </w:r>
    </w:p>
    <w:p w:rsidR="00FC6C84" w:rsidRPr="0078650E" w:rsidRDefault="00FC6C84" w:rsidP="00FC6C84">
      <w:pPr>
        <w:pStyle w:val="Style1"/>
        <w:numPr>
          <w:ilvl w:val="0"/>
          <w:numId w:val="38"/>
        </w:numPr>
      </w:pPr>
      <w:r w:rsidRPr="0078650E">
        <w:t>Can’t play quietly or relax</w:t>
      </w:r>
    </w:p>
    <w:p w:rsidR="00FC6C84" w:rsidRPr="0078650E" w:rsidRDefault="00FC6C84" w:rsidP="00FC6C84">
      <w:pPr>
        <w:pStyle w:val="Style1"/>
        <w:numPr>
          <w:ilvl w:val="0"/>
          <w:numId w:val="38"/>
        </w:numPr>
      </w:pPr>
      <w:r w:rsidRPr="0078650E">
        <w:t>Talks excessively, interrupts others</w:t>
      </w:r>
    </w:p>
    <w:p w:rsidR="00FC6C84" w:rsidRPr="0078650E" w:rsidRDefault="00FC6C84" w:rsidP="00FC6C84">
      <w:pPr>
        <w:pStyle w:val="Style1"/>
        <w:numPr>
          <w:ilvl w:val="0"/>
          <w:numId w:val="38"/>
        </w:numPr>
      </w:pPr>
      <w:r w:rsidRPr="0078650E">
        <w:t>Always ‘on the go’</w:t>
      </w:r>
    </w:p>
    <w:p w:rsidR="00FC6C84" w:rsidRPr="0078650E" w:rsidRDefault="00FC6C84" w:rsidP="00FC6C84">
      <w:pPr>
        <w:pStyle w:val="Style1"/>
        <w:numPr>
          <w:ilvl w:val="0"/>
          <w:numId w:val="38"/>
        </w:numPr>
      </w:pPr>
      <w:r w:rsidRPr="0078650E">
        <w:t>Has a ‘short fuse‘ and can lose temper quickly</w:t>
      </w:r>
    </w:p>
    <w:p w:rsidR="00A2355D" w:rsidRDefault="00A2355D">
      <w:pPr>
        <w:rPr>
          <w:rFonts w:ascii="Arial" w:hAnsi="Arial" w:cs="Arial"/>
          <w:b/>
          <w:sz w:val="24"/>
          <w:szCs w:val="24"/>
        </w:rPr>
      </w:pPr>
      <w:r>
        <w:rPr>
          <w:b/>
        </w:rPr>
        <w:br w:type="page"/>
      </w:r>
    </w:p>
    <w:p w:rsidR="00FC6C84" w:rsidRPr="00FC6C84" w:rsidRDefault="00FC6C84" w:rsidP="00FC6C84">
      <w:pPr>
        <w:pStyle w:val="Style1"/>
        <w:rPr>
          <w:b/>
        </w:rPr>
      </w:pPr>
      <w:r w:rsidRPr="00FC6C84">
        <w:rPr>
          <w:b/>
        </w:rPr>
        <w:lastRenderedPageBreak/>
        <w:t>Impulsivity</w:t>
      </w:r>
    </w:p>
    <w:p w:rsidR="00FC6C84" w:rsidRPr="00517255" w:rsidRDefault="00FC6C84" w:rsidP="00FC6C84">
      <w:pPr>
        <w:pStyle w:val="Style1"/>
        <w:numPr>
          <w:ilvl w:val="0"/>
          <w:numId w:val="39"/>
        </w:numPr>
      </w:pPr>
      <w:r w:rsidRPr="00517255">
        <w:t>Can’t wait for his or her turn in line or in games</w:t>
      </w:r>
    </w:p>
    <w:p w:rsidR="00FC6C84" w:rsidRPr="00517255" w:rsidRDefault="00FC6C84" w:rsidP="00FC6C84">
      <w:pPr>
        <w:pStyle w:val="Style1"/>
        <w:numPr>
          <w:ilvl w:val="0"/>
          <w:numId w:val="39"/>
        </w:numPr>
      </w:pPr>
      <w:r w:rsidRPr="00517255">
        <w:t xml:space="preserve">Blurts out answers in class without waiting to be </w:t>
      </w:r>
      <w:r>
        <w:t>asked</w:t>
      </w:r>
      <w:r w:rsidRPr="00517255">
        <w:t xml:space="preserve"> or hear</w:t>
      </w:r>
      <w:r>
        <w:t>ing</w:t>
      </w:r>
      <w:r w:rsidRPr="00517255">
        <w:t xml:space="preserve"> the whole question</w:t>
      </w:r>
    </w:p>
    <w:p w:rsidR="00FC6C84" w:rsidRPr="00517255" w:rsidRDefault="00FC6C84" w:rsidP="00FC6C84">
      <w:pPr>
        <w:pStyle w:val="Style1"/>
        <w:numPr>
          <w:ilvl w:val="0"/>
          <w:numId w:val="39"/>
        </w:numPr>
      </w:pPr>
      <w:r>
        <w:t>Guesses answers</w:t>
      </w:r>
      <w:r w:rsidRPr="00517255">
        <w:t xml:space="preserve"> rather than taking time to solve a problem</w:t>
      </w:r>
    </w:p>
    <w:p w:rsidR="00FC6C84" w:rsidRPr="00517255" w:rsidRDefault="00FC6C84" w:rsidP="00FC6C84">
      <w:pPr>
        <w:pStyle w:val="Style1"/>
        <w:numPr>
          <w:ilvl w:val="0"/>
          <w:numId w:val="39"/>
        </w:numPr>
      </w:pPr>
      <w:r w:rsidRPr="00517255">
        <w:t>Says the wrong thing at the wrong time</w:t>
      </w:r>
    </w:p>
    <w:p w:rsidR="00FC6C84" w:rsidRPr="00517255" w:rsidRDefault="00FC6C84" w:rsidP="00FC6C84">
      <w:pPr>
        <w:pStyle w:val="Style1"/>
        <w:numPr>
          <w:ilvl w:val="0"/>
          <w:numId w:val="39"/>
        </w:numPr>
      </w:pPr>
      <w:r w:rsidRPr="00517255">
        <w:t xml:space="preserve">Often interrupts others and </w:t>
      </w:r>
      <w:r>
        <w:t>i</w:t>
      </w:r>
      <w:r w:rsidRPr="00517255">
        <w:t>ntrudes on other people’s conversations or games</w:t>
      </w:r>
    </w:p>
    <w:p w:rsidR="00FC6C84" w:rsidRPr="00517255" w:rsidRDefault="00FC6C84" w:rsidP="00FC6C84">
      <w:pPr>
        <w:pStyle w:val="Style1"/>
        <w:numPr>
          <w:ilvl w:val="0"/>
          <w:numId w:val="39"/>
        </w:numPr>
      </w:pPr>
      <w:r>
        <w:t>Can’t</w:t>
      </w:r>
      <w:r w:rsidRPr="00517255">
        <w:t xml:space="preserve"> keep powerful emotions in check, resulting in </w:t>
      </w:r>
      <w:r>
        <w:t>temper tantrums</w:t>
      </w:r>
    </w:p>
    <w:p w:rsidR="00FC6C84" w:rsidRDefault="00FC6C84" w:rsidP="00FC6C84">
      <w:pPr>
        <w:pStyle w:val="Style1"/>
        <w:numPr>
          <w:ilvl w:val="0"/>
          <w:numId w:val="39"/>
        </w:numPr>
      </w:pPr>
      <w:r>
        <w:t>A</w:t>
      </w:r>
      <w:r w:rsidRPr="00517255">
        <w:t>cts without thinking</w:t>
      </w:r>
      <w:r>
        <w:t xml:space="preserve"> about the consequences</w:t>
      </w:r>
    </w:p>
    <w:p w:rsidR="00FC6C84" w:rsidRDefault="00A2355D" w:rsidP="00FC6C84">
      <w:pPr>
        <w:pStyle w:val="Style1"/>
      </w:pPr>
      <w:r>
        <w:t>While</w:t>
      </w:r>
      <w:r w:rsidR="00FC6C84">
        <w:t xml:space="preserve"> some children are more easily identified as having ADHD, others may only have inattentive symptoms and may get overlooked. These are children who seem to sit quietly ‘in a world of their own’ and often also get into trouble with teachers for not paying attention, underperforming or not following directions. </w:t>
      </w:r>
    </w:p>
    <w:p w:rsidR="00FC6C84" w:rsidRPr="00517255" w:rsidRDefault="00FC6C84" w:rsidP="00FC6C84">
      <w:pPr>
        <w:pStyle w:val="Style1"/>
      </w:pPr>
      <w:r>
        <w:t>So children with ADD</w:t>
      </w:r>
      <w:r w:rsidR="00A2355D">
        <w:t xml:space="preserve">/ADHD </w:t>
      </w:r>
      <w:r w:rsidRPr="00517255">
        <w:t>may be:</w:t>
      </w:r>
    </w:p>
    <w:p w:rsidR="00FC6C84" w:rsidRPr="00517255" w:rsidRDefault="00A2355D" w:rsidP="00FC6C84">
      <w:pPr>
        <w:pStyle w:val="Style1"/>
        <w:numPr>
          <w:ilvl w:val="0"/>
          <w:numId w:val="40"/>
        </w:numPr>
      </w:pPr>
      <w:r>
        <w:t>i</w:t>
      </w:r>
      <w:r w:rsidR="00FC6C84" w:rsidRPr="00517255">
        <w:t>nattentive, but not hyperactive or impulsive.</w:t>
      </w:r>
      <w:r w:rsidR="00FC6C84">
        <w:t>(Attention Deficit Disorder</w:t>
      </w:r>
      <w:r>
        <w:t>,</w:t>
      </w:r>
      <w:r w:rsidR="00FC6C84">
        <w:t xml:space="preserve"> ADD)</w:t>
      </w:r>
    </w:p>
    <w:p w:rsidR="00FC6C84" w:rsidRPr="00517255" w:rsidRDefault="00A2355D" w:rsidP="00FC6C84">
      <w:pPr>
        <w:pStyle w:val="Style1"/>
        <w:numPr>
          <w:ilvl w:val="0"/>
          <w:numId w:val="40"/>
        </w:numPr>
      </w:pPr>
      <w:r>
        <w:t>h</w:t>
      </w:r>
      <w:r w:rsidR="00FC6C84" w:rsidRPr="00517255">
        <w:t>yperactive and impulsive, but able to pay attention</w:t>
      </w:r>
    </w:p>
    <w:p w:rsidR="00FC6C84" w:rsidRPr="00517255" w:rsidRDefault="00A2355D" w:rsidP="00FC6C84">
      <w:pPr>
        <w:pStyle w:val="Style1"/>
        <w:numPr>
          <w:ilvl w:val="0"/>
          <w:numId w:val="40"/>
        </w:numPr>
      </w:pPr>
      <w:r>
        <w:t>i</w:t>
      </w:r>
      <w:r w:rsidR="00FC6C84" w:rsidRPr="00517255">
        <w:t>nattentive, hyperac</w:t>
      </w:r>
      <w:r>
        <w:t>tive</w:t>
      </w:r>
      <w:r w:rsidR="00FC6C84" w:rsidRPr="00517255">
        <w:t xml:space="preserve"> and impulsive (the most</w:t>
      </w:r>
      <w:r w:rsidR="00FC6C84">
        <w:t xml:space="preserve"> common form of </w:t>
      </w:r>
      <w:r w:rsidR="00FC6C84" w:rsidRPr="00517255">
        <w:t>ADHD)</w:t>
      </w:r>
      <w:r>
        <w:t>.</w:t>
      </w:r>
    </w:p>
    <w:p w:rsidR="00FC6C84" w:rsidRPr="00517255" w:rsidRDefault="00FC6C84" w:rsidP="00FC6C84">
      <w:pPr>
        <w:pStyle w:val="Style1"/>
      </w:pPr>
      <w:r>
        <w:t>Children with ADHD also have positive characteristics</w:t>
      </w:r>
      <w:r w:rsidR="00A2355D">
        <w:t>,</w:t>
      </w:r>
      <w:r>
        <w:t xml:space="preserve"> which can be channelled by schools. They can be very creative and imaginative, have spontaneity and bags of energy and enthusiasm. They are open to trying new things and having new ideas</w:t>
      </w:r>
      <w:r w:rsidR="00A2355D">
        <w:t>,</w:t>
      </w:r>
      <w:r>
        <w:t xml:space="preserve"> and love engaging in practical hands on or interactive activities.</w:t>
      </w:r>
    </w:p>
    <w:p w:rsidR="00FC6C84" w:rsidRDefault="00FC6C84">
      <w:pPr>
        <w:rPr>
          <w:rFonts w:ascii="Arial" w:hAnsi="Arial" w:cs="Arial"/>
          <w:sz w:val="36"/>
          <w:szCs w:val="36"/>
        </w:rPr>
      </w:pPr>
      <w:r>
        <w:rPr>
          <w:sz w:val="36"/>
          <w:szCs w:val="36"/>
        </w:rPr>
        <w:br w:type="page"/>
      </w:r>
    </w:p>
    <w:p w:rsidR="00FC6C84" w:rsidRDefault="00FC6C84" w:rsidP="00FC6C84">
      <w:pPr>
        <w:pStyle w:val="h3"/>
      </w:pPr>
      <w:r>
        <w:lastRenderedPageBreak/>
        <w:t xml:space="preserve">How do these conditions impact on the pupil, their parents and </w:t>
      </w:r>
      <w:r w:rsidR="00A2355D">
        <w:t xml:space="preserve">the </w:t>
      </w:r>
      <w:r>
        <w:t>wider family?</w:t>
      </w:r>
    </w:p>
    <w:p w:rsidR="00EE5F9E" w:rsidRDefault="00FC6C84" w:rsidP="00FC6C84">
      <w:pPr>
        <w:pStyle w:val="Style1"/>
      </w:pPr>
      <w:r>
        <w:t>Parenting is a complex task</w:t>
      </w:r>
      <w:r w:rsidR="00A2355D">
        <w:t>,</w:t>
      </w:r>
      <w:r>
        <w:t xml:space="preserve"> which can be even more challenging when children have ASD or ADHD. </w:t>
      </w:r>
    </w:p>
    <w:p w:rsidR="00FC6C84" w:rsidRDefault="00FC6C84" w:rsidP="00FC6C84">
      <w:pPr>
        <w:pStyle w:val="Style1"/>
      </w:pPr>
      <w:r>
        <w:t>Caring for these children is often emotionally and physically demanding and may also disrupt wider family life in terms of normal day</w:t>
      </w:r>
      <w:r w:rsidR="00A2355D">
        <w:t>-</w:t>
      </w:r>
      <w:r>
        <w:t>to</w:t>
      </w:r>
      <w:r w:rsidR="00A2355D">
        <w:t>-</w:t>
      </w:r>
      <w:r>
        <w:t>day activities like shopping or going out on trips or days out.</w:t>
      </w:r>
    </w:p>
    <w:p w:rsidR="00FC6C84" w:rsidRDefault="00FC6C84" w:rsidP="00FC6C84">
      <w:pPr>
        <w:pStyle w:val="Style1"/>
      </w:pPr>
      <w:r>
        <w:t>The brothers and sisters of children with these conditions may become resentful of the amount of time and energy parents give to the child affected; they may feel embarrassed</w:t>
      </w:r>
      <w:r w:rsidR="00A2355D">
        <w:t>,</w:t>
      </w:r>
      <w:r>
        <w:t xml:space="preserve"> confused or distressed by their sibling’s behaviour at home or in public; they may miss out on the positive aspects of sibling relationships</w:t>
      </w:r>
      <w:r w:rsidR="00A2355D">
        <w:t>;</w:t>
      </w:r>
      <w:r>
        <w:t xml:space="preserve"> and they may also have concerns about their sibling’s future.</w:t>
      </w:r>
    </w:p>
    <w:p w:rsidR="00FC6C84" w:rsidRDefault="00FC6C84" w:rsidP="00FC6C84">
      <w:pPr>
        <w:pStyle w:val="Style1"/>
        <w:rPr>
          <w:color w:val="FF0000"/>
        </w:rPr>
      </w:pPr>
      <w:r>
        <w:t xml:space="preserve">Schools can help both </w:t>
      </w:r>
      <w:r w:rsidR="00A2355D">
        <w:t xml:space="preserve">the </w:t>
      </w:r>
      <w:r>
        <w:t xml:space="preserve">parents and the brothers and sisters of affected children by giving them a space to air their concerns or worries and also by signposting to </w:t>
      </w:r>
      <w:r w:rsidR="00A2355D">
        <w:t xml:space="preserve">any local groups for families. </w:t>
      </w:r>
    </w:p>
    <w:p w:rsidR="008C1AC3" w:rsidRDefault="008C1AC3" w:rsidP="008C1AC3">
      <w:pPr>
        <w:pStyle w:val="Style1"/>
      </w:pPr>
      <w:r>
        <w:t xml:space="preserve">Adopted children have a higher incidence of special educational needs than other pupils and attachment difficulties can sometimes present in a similar way to ASD and ADHD. </w:t>
      </w:r>
    </w:p>
    <w:p w:rsidR="008C1AC3" w:rsidRDefault="00A2355D" w:rsidP="008C1AC3">
      <w:pPr>
        <w:pStyle w:val="Style1"/>
      </w:pPr>
      <w:r>
        <w:t xml:space="preserve">School staff </w:t>
      </w:r>
      <w:r w:rsidR="008C1AC3">
        <w:t>should be aware that t</w:t>
      </w:r>
      <w:r>
        <w:t>here can</w:t>
      </w:r>
      <w:r w:rsidR="008C1AC3">
        <w:t xml:space="preserve"> sometimes </w:t>
      </w:r>
      <w:r>
        <w:t xml:space="preserve">be </w:t>
      </w:r>
      <w:r w:rsidR="008C1AC3">
        <w:t>a combination of needs for adopted pupils</w:t>
      </w:r>
      <w:r>
        <w:t>, and address them accordingly, taking</w:t>
      </w:r>
      <w:r w:rsidR="008C1AC3">
        <w:t xml:space="preserve"> advice from specialist services (such as health, educational psychology services and ASD outreach services).</w:t>
      </w:r>
    </w:p>
    <w:p w:rsidR="008C1AC3" w:rsidRDefault="008C1AC3" w:rsidP="008C1AC3">
      <w:pPr>
        <w:pStyle w:val="Style1"/>
      </w:pPr>
      <w:r>
        <w:t xml:space="preserve">Parents and carers should always </w:t>
      </w:r>
      <w:r w:rsidR="00A2355D">
        <w:t xml:space="preserve">be advised to contact </w:t>
      </w:r>
      <w:r>
        <w:t>health professionals if they are concerned about any possible underlying medical condition.</w:t>
      </w:r>
    </w:p>
    <w:p w:rsidR="00FC6C84" w:rsidRDefault="008C1AC3" w:rsidP="008C1AC3">
      <w:pPr>
        <w:pStyle w:val="h3"/>
      </w:pPr>
      <w:r>
        <w:br w:type="page"/>
      </w:r>
      <w:r w:rsidR="00FC6C84">
        <w:lastRenderedPageBreak/>
        <w:t>How to help and support these children in school settings</w:t>
      </w:r>
    </w:p>
    <w:p w:rsidR="00E24B64" w:rsidRDefault="00E24B64" w:rsidP="008C1AC3">
      <w:pPr>
        <w:pStyle w:val="Style1"/>
      </w:pPr>
      <w:r>
        <w:t xml:space="preserve">In 2013 the DfE introduced Pupil </w:t>
      </w:r>
      <w:r w:rsidR="00A2355D">
        <w:t>Premium Plus for looked-after and previously looked-</w:t>
      </w:r>
      <w:r w:rsidRPr="008C1AC3">
        <w:t>after children. In doing this, the DfE acknowledged the enduring impact of trauma and loss in children's lives and the key role of schools in supporting children who have had a difficult start in life. Pupil premium plus is currently £1,900 per child per year. It is expected to rise to £2,300 in 2018/19. The DfE has said that it intends the funding to be spent on:</w:t>
      </w:r>
      <w:r>
        <w:t xml:space="preserve"> </w:t>
      </w:r>
    </w:p>
    <w:p w:rsidR="00E24B64" w:rsidRPr="008C1AC3" w:rsidRDefault="00E24B64" w:rsidP="008C1AC3">
      <w:pPr>
        <w:pStyle w:val="Style1"/>
        <w:jc w:val="center"/>
        <w:rPr>
          <w:rFonts w:eastAsia="Arial Unicode MS" w:cs="Arial Unicode MS"/>
          <w:i/>
        </w:rPr>
      </w:pPr>
      <w:r w:rsidRPr="008C1AC3">
        <w:rPr>
          <w:rFonts w:eastAsia="Arial Unicode MS" w:cs="Arial Unicode MS"/>
          <w:i/>
        </w:rPr>
        <w:t>‘...helping adopted children emotionally, socially and educationally by providing specific support to raise their attainment and address their wider needs.’</w:t>
      </w:r>
    </w:p>
    <w:p w:rsidR="00E24B64" w:rsidRDefault="00E24B64" w:rsidP="008C1AC3">
      <w:pPr>
        <w:pStyle w:val="Style1"/>
        <w:rPr>
          <w:rFonts w:eastAsia="Arial Unicode MS"/>
        </w:rPr>
      </w:pPr>
      <w:r>
        <w:rPr>
          <w:rFonts w:eastAsia="Arial Unicode MS"/>
        </w:rPr>
        <w:t>The focus on children</w:t>
      </w:r>
      <w:r>
        <w:rPr>
          <w:rFonts w:eastAsia="Arial Unicode MS" w:cs="Arial Unicode MS"/>
        </w:rPr>
        <w:t>’</w:t>
      </w:r>
      <w:r>
        <w:rPr>
          <w:rFonts w:eastAsia="Arial Unicode MS"/>
        </w:rPr>
        <w:t>s social and emotional and wider needs is in contrast to the Pupil Premium for children eligible for free school meals, which is focused on closing the attainment gap. (</w:t>
      </w:r>
      <w:hyperlink r:id="rId11" w:history="1">
        <w:r w:rsidR="00A2355D" w:rsidRPr="00753183">
          <w:rPr>
            <w:rStyle w:val="Hyperlink"/>
            <w:rFonts w:eastAsia="Arial Unicode MS"/>
          </w:rPr>
          <w:t>www.pac-uk.org/education/</w:t>
        </w:r>
      </w:hyperlink>
      <w:r>
        <w:rPr>
          <w:rFonts w:eastAsia="Arial Unicode MS"/>
        </w:rPr>
        <w:t>)</w:t>
      </w:r>
    </w:p>
    <w:p w:rsidR="00FC6C84" w:rsidRPr="00DD464A" w:rsidRDefault="00FC6C84" w:rsidP="00EE5F9E">
      <w:pPr>
        <w:pStyle w:val="h4"/>
      </w:pPr>
      <w:r w:rsidRPr="00DD464A">
        <w:t>Autistic Spectrum Disorder</w:t>
      </w:r>
      <w:r w:rsidR="008C1AC3">
        <w:t xml:space="preserve"> (or Condition)</w:t>
      </w:r>
    </w:p>
    <w:p w:rsidR="00EE5F9E" w:rsidRDefault="00FC6C84" w:rsidP="00EE5F9E">
      <w:pPr>
        <w:pStyle w:val="Style1"/>
      </w:pPr>
      <w:r w:rsidRPr="00E01C3E">
        <w:t>Children with ASD may experience ‘meltdowns’</w:t>
      </w:r>
      <w:r w:rsidR="00EE5F9E">
        <w:t>,</w:t>
      </w:r>
      <w:r w:rsidRPr="00E01C3E">
        <w:t xml:space="preserve"> which occur when they become completely overwhelmed by their situation and lose all control over their behaviour</w:t>
      </w:r>
      <w:r>
        <w:t>. They may become</w:t>
      </w:r>
      <w:r w:rsidRPr="00E01C3E">
        <w:t xml:space="preserve"> physically or verbally out of control – or both. </w:t>
      </w:r>
    </w:p>
    <w:p w:rsidR="00EE5F9E" w:rsidRDefault="00FC6C84" w:rsidP="00EE5F9E">
      <w:pPr>
        <w:pStyle w:val="Style1"/>
      </w:pPr>
      <w:r w:rsidRPr="00E01C3E">
        <w:t xml:space="preserve">Meltdowns occurring in school are often put down to bad behaviour but are actually a physiological response to overwhelming stress. </w:t>
      </w:r>
    </w:p>
    <w:p w:rsidR="00FC6C84" w:rsidRPr="00E01C3E" w:rsidRDefault="00FC6C84" w:rsidP="00EE5F9E">
      <w:pPr>
        <w:pStyle w:val="Style1"/>
      </w:pPr>
      <w:r w:rsidRPr="00E01C3E">
        <w:t xml:space="preserve">Children may also respond </w:t>
      </w:r>
      <w:r>
        <w:t xml:space="preserve">to stressors </w:t>
      </w:r>
      <w:r w:rsidRPr="00E01C3E">
        <w:t>differently by shutting down, withdrawing, avoiding or refusing to take part in situations they find challenging.</w:t>
      </w:r>
      <w:r>
        <w:t xml:space="preserve"> This too can become labelled as ‘challenging behaviour’.</w:t>
      </w:r>
    </w:p>
    <w:p w:rsidR="00FC6C84" w:rsidRPr="004353A8" w:rsidRDefault="00FC6C84" w:rsidP="00EE5F9E">
      <w:pPr>
        <w:pStyle w:val="Style1"/>
        <w:rPr>
          <w:sz w:val="36"/>
        </w:rPr>
      </w:pPr>
      <w:r w:rsidRPr="00E01C3E">
        <w:t>Teachers and support staff can help by having a dialogue with parents and the pupil about what they may find difficult and how their responses can be best handled.</w:t>
      </w:r>
    </w:p>
    <w:p w:rsidR="00FC6C84" w:rsidRPr="00DD464A" w:rsidRDefault="00FC6C84" w:rsidP="00EE5F9E">
      <w:pPr>
        <w:pStyle w:val="Style1"/>
      </w:pPr>
      <w:r w:rsidRPr="00DD464A">
        <w:t>Other strategies that may help</w:t>
      </w:r>
      <w:r w:rsidR="00A2355D">
        <w:t xml:space="preserve"> include</w:t>
      </w:r>
      <w:r w:rsidRPr="00DD464A">
        <w:t>:</w:t>
      </w:r>
    </w:p>
    <w:p w:rsidR="00FC6C84" w:rsidRPr="008C1AC3" w:rsidRDefault="00A2355D" w:rsidP="008C1AC3">
      <w:pPr>
        <w:pStyle w:val="Style1"/>
        <w:numPr>
          <w:ilvl w:val="0"/>
          <w:numId w:val="45"/>
        </w:numPr>
      </w:pPr>
      <w:r>
        <w:t>Carry out a s</w:t>
      </w:r>
      <w:r w:rsidR="00FC6C84" w:rsidRPr="008C1AC3">
        <w:t>ensory audit of classroom (light, sounds, colours, textures that may trigger reactions</w:t>
      </w:r>
      <w:r>
        <w:t xml:space="preserve"> etc</w:t>
      </w:r>
      <w:r w:rsidR="00FC6C84" w:rsidRPr="008C1AC3">
        <w:t>)</w:t>
      </w:r>
      <w:r>
        <w:t>.</w:t>
      </w:r>
    </w:p>
    <w:p w:rsidR="00FC6C84" w:rsidRPr="008C1AC3" w:rsidRDefault="00FC6C84" w:rsidP="008C1AC3">
      <w:pPr>
        <w:pStyle w:val="Style1"/>
        <w:numPr>
          <w:ilvl w:val="0"/>
          <w:numId w:val="45"/>
        </w:numPr>
      </w:pPr>
      <w:r w:rsidRPr="008C1AC3">
        <w:t>Avoid large group work</w:t>
      </w:r>
      <w:r w:rsidR="00A2355D">
        <w:t>.</w:t>
      </w:r>
    </w:p>
    <w:p w:rsidR="00FC6C84" w:rsidRPr="008C1AC3" w:rsidRDefault="00A2355D" w:rsidP="008C1AC3">
      <w:pPr>
        <w:pStyle w:val="Style1"/>
        <w:numPr>
          <w:ilvl w:val="0"/>
          <w:numId w:val="45"/>
        </w:numPr>
      </w:pPr>
      <w:r>
        <w:t>Use s</w:t>
      </w:r>
      <w:r w:rsidR="00FC6C84" w:rsidRPr="008C1AC3">
        <w:t>ocial stories to help explain how emotions are expressed</w:t>
      </w:r>
      <w:r>
        <w:t>.</w:t>
      </w:r>
    </w:p>
    <w:p w:rsidR="00FC6C84" w:rsidRPr="008C1AC3" w:rsidRDefault="00FC6C84" w:rsidP="008C1AC3">
      <w:pPr>
        <w:pStyle w:val="Style1"/>
        <w:numPr>
          <w:ilvl w:val="0"/>
          <w:numId w:val="45"/>
        </w:numPr>
      </w:pPr>
      <w:r w:rsidRPr="008C1AC3">
        <w:t>Focus on their interests – develop a creative curriculum</w:t>
      </w:r>
      <w:r w:rsidR="00A2355D">
        <w:t>.</w:t>
      </w:r>
    </w:p>
    <w:p w:rsidR="00FC6C84" w:rsidRPr="008C1AC3" w:rsidRDefault="00FC6C84" w:rsidP="008C1AC3">
      <w:pPr>
        <w:pStyle w:val="Style1"/>
        <w:numPr>
          <w:ilvl w:val="0"/>
          <w:numId w:val="45"/>
        </w:numPr>
      </w:pPr>
      <w:r w:rsidRPr="008C1AC3">
        <w:t>Give time to recover from overwhelming experiences</w:t>
      </w:r>
      <w:r w:rsidR="00A2355D">
        <w:t>.</w:t>
      </w:r>
    </w:p>
    <w:p w:rsidR="00FC6C84" w:rsidRPr="008C1AC3" w:rsidRDefault="00A2355D" w:rsidP="008C1AC3">
      <w:pPr>
        <w:pStyle w:val="Style1"/>
        <w:numPr>
          <w:ilvl w:val="0"/>
          <w:numId w:val="45"/>
        </w:numPr>
      </w:pPr>
      <w:r>
        <w:t xml:space="preserve">Give them </w:t>
      </w:r>
      <w:r w:rsidR="00FC6C84" w:rsidRPr="008C1AC3">
        <w:t>time to speak and allow time for responses</w:t>
      </w:r>
      <w:r>
        <w:t xml:space="preserve"> to questions</w:t>
      </w:r>
      <w:r w:rsidR="00FC6C84" w:rsidRPr="008C1AC3">
        <w:t xml:space="preserve"> (if any)</w:t>
      </w:r>
      <w:r>
        <w:t>.</w:t>
      </w:r>
    </w:p>
    <w:p w:rsidR="00FC6C84" w:rsidRPr="00DD464A" w:rsidRDefault="00FC6C84" w:rsidP="00EE5F9E">
      <w:pPr>
        <w:pStyle w:val="Style1"/>
        <w:numPr>
          <w:ilvl w:val="0"/>
          <w:numId w:val="44"/>
        </w:numPr>
      </w:pPr>
      <w:r w:rsidRPr="00DD464A">
        <w:lastRenderedPageBreak/>
        <w:t>Use visual symbols</w:t>
      </w:r>
      <w:r w:rsidR="00A2355D">
        <w:t>.</w:t>
      </w:r>
    </w:p>
    <w:p w:rsidR="00FC6C84" w:rsidRPr="00DD464A" w:rsidRDefault="00FC6C84" w:rsidP="00EE5F9E">
      <w:pPr>
        <w:pStyle w:val="Style1"/>
        <w:numPr>
          <w:ilvl w:val="0"/>
          <w:numId w:val="44"/>
        </w:numPr>
      </w:pPr>
      <w:r w:rsidRPr="00DD464A">
        <w:t>‘Learn the child’ – what overstimulates/overwhelms</w:t>
      </w:r>
      <w:r w:rsidR="00A2355D">
        <w:t>.</w:t>
      </w:r>
      <w:r w:rsidRPr="00DD464A">
        <w:t xml:space="preserve"> </w:t>
      </w:r>
    </w:p>
    <w:p w:rsidR="00FC6C84" w:rsidRPr="00DD464A" w:rsidRDefault="00FC6C84" w:rsidP="00EE5F9E">
      <w:pPr>
        <w:pStyle w:val="Style1"/>
        <w:numPr>
          <w:ilvl w:val="0"/>
          <w:numId w:val="44"/>
        </w:numPr>
      </w:pPr>
      <w:r w:rsidRPr="00DD464A">
        <w:t>Prepare the child for changes/transitions</w:t>
      </w:r>
      <w:r w:rsidR="00A2355D">
        <w:t>.</w:t>
      </w:r>
    </w:p>
    <w:p w:rsidR="00FC6C84" w:rsidRPr="00DD464A" w:rsidRDefault="00FC6C84" w:rsidP="00EE5F9E">
      <w:pPr>
        <w:pStyle w:val="Style1"/>
        <w:numPr>
          <w:ilvl w:val="0"/>
          <w:numId w:val="44"/>
        </w:numPr>
      </w:pPr>
      <w:r w:rsidRPr="00DD464A">
        <w:t>Explain emotions/facial expressions</w:t>
      </w:r>
      <w:r w:rsidR="00A2355D">
        <w:t>.</w:t>
      </w:r>
    </w:p>
    <w:p w:rsidR="00FC6C84" w:rsidRDefault="00FC6C84" w:rsidP="00EE5F9E">
      <w:pPr>
        <w:pStyle w:val="Style1"/>
        <w:numPr>
          <w:ilvl w:val="0"/>
          <w:numId w:val="44"/>
        </w:numPr>
      </w:pPr>
      <w:r w:rsidRPr="00DD464A">
        <w:t>Teach eye contact</w:t>
      </w:r>
      <w:r w:rsidR="00A2355D">
        <w:t>.</w:t>
      </w:r>
      <w:r w:rsidRPr="00DD464A">
        <w:t xml:space="preserve"> </w:t>
      </w:r>
    </w:p>
    <w:p w:rsidR="00FC6C84" w:rsidRPr="00DD464A" w:rsidRDefault="00FC6C84" w:rsidP="00FC6C84">
      <w:pPr>
        <w:spacing w:after="0" w:line="240" w:lineRule="auto"/>
        <w:ind w:left="720"/>
        <w:rPr>
          <w:rFonts w:ascii="VAGRounded LT Bold" w:hAnsi="VAGRounded LT Bold"/>
          <w:sz w:val="28"/>
          <w:szCs w:val="36"/>
        </w:rPr>
      </w:pPr>
    </w:p>
    <w:p w:rsidR="00FC6C84" w:rsidRPr="00DD464A" w:rsidRDefault="00FC6C84" w:rsidP="00EE5F9E">
      <w:pPr>
        <w:pStyle w:val="h4"/>
      </w:pPr>
      <w:r w:rsidRPr="00DD464A">
        <w:t>ADHD</w:t>
      </w:r>
    </w:p>
    <w:p w:rsidR="00FC6C84" w:rsidRPr="00DD464A" w:rsidRDefault="00FC6C84" w:rsidP="00EE5F9E">
      <w:pPr>
        <w:pStyle w:val="Style1"/>
        <w:numPr>
          <w:ilvl w:val="0"/>
          <w:numId w:val="42"/>
        </w:numPr>
      </w:pPr>
      <w:r w:rsidRPr="00DD464A">
        <w:t>Focus on the positives and set t</w:t>
      </w:r>
      <w:r w:rsidR="00A2355D">
        <w:t>asks</w:t>
      </w:r>
      <w:r w:rsidRPr="00DD464A">
        <w:t xml:space="preserve"> up to succeed</w:t>
      </w:r>
      <w:r w:rsidR="00EE5F9E">
        <w:t>.</w:t>
      </w:r>
    </w:p>
    <w:p w:rsidR="00FC6C84" w:rsidRPr="00DD464A" w:rsidRDefault="00EE5F9E" w:rsidP="00EE5F9E">
      <w:pPr>
        <w:pStyle w:val="Style1"/>
        <w:numPr>
          <w:ilvl w:val="0"/>
          <w:numId w:val="42"/>
        </w:numPr>
      </w:pPr>
      <w:r>
        <w:t>Use s</w:t>
      </w:r>
      <w:r w:rsidR="00FC6C84" w:rsidRPr="00DD464A">
        <w:t>ignals for</w:t>
      </w:r>
      <w:r>
        <w:t xml:space="preserve"> a</w:t>
      </w:r>
      <w:r w:rsidR="00FC6C84" w:rsidRPr="00DD464A">
        <w:t xml:space="preserve"> child who interrupts; praise when they don’t</w:t>
      </w:r>
      <w:r>
        <w:t>.</w:t>
      </w:r>
    </w:p>
    <w:p w:rsidR="00FC6C84" w:rsidRPr="00DD464A" w:rsidRDefault="00FC6C84" w:rsidP="00EE5F9E">
      <w:pPr>
        <w:pStyle w:val="Style1"/>
        <w:numPr>
          <w:ilvl w:val="0"/>
          <w:numId w:val="42"/>
        </w:numPr>
      </w:pPr>
      <w:r w:rsidRPr="00DD464A">
        <w:t>Write down</w:t>
      </w:r>
      <w:r w:rsidR="00A2355D">
        <w:t xml:space="preserve"> any</w:t>
      </w:r>
      <w:r w:rsidRPr="00DD464A">
        <w:t xml:space="preserve"> important instruction where the child can refer back to it (and remind them where it is!)</w:t>
      </w:r>
      <w:r w:rsidR="00EE5F9E">
        <w:t>.</w:t>
      </w:r>
    </w:p>
    <w:p w:rsidR="00FC6C84" w:rsidRPr="00DD464A" w:rsidRDefault="00FC6C84" w:rsidP="00EE5F9E">
      <w:pPr>
        <w:pStyle w:val="Style1"/>
        <w:numPr>
          <w:ilvl w:val="0"/>
          <w:numId w:val="42"/>
        </w:numPr>
      </w:pPr>
      <w:r w:rsidRPr="00DD464A">
        <w:t xml:space="preserve">Have </w:t>
      </w:r>
      <w:r w:rsidR="00EE5F9E">
        <w:t xml:space="preserve">a </w:t>
      </w:r>
      <w:r w:rsidRPr="00DD464A">
        <w:t>plan of</w:t>
      </w:r>
      <w:r w:rsidR="00EE5F9E">
        <w:t xml:space="preserve"> the day visible and tick </w:t>
      </w:r>
      <w:r w:rsidR="00A2355D">
        <w:t xml:space="preserve">off </w:t>
      </w:r>
      <w:r w:rsidR="00EE5F9E">
        <w:t>activities as you go.</w:t>
      </w:r>
    </w:p>
    <w:p w:rsidR="00FC6C84" w:rsidRPr="00DD464A" w:rsidRDefault="00EE5F9E" w:rsidP="00EE5F9E">
      <w:pPr>
        <w:pStyle w:val="Style1"/>
        <w:numPr>
          <w:ilvl w:val="0"/>
          <w:numId w:val="42"/>
        </w:numPr>
      </w:pPr>
      <w:r>
        <w:t>Give b</w:t>
      </w:r>
      <w:r w:rsidR="00FC6C84" w:rsidRPr="00DD464A">
        <w:t>rief directions</w:t>
      </w:r>
      <w:r w:rsidR="00A2355D">
        <w:t>,</w:t>
      </w:r>
      <w:r w:rsidR="00FC6C84" w:rsidRPr="00DD464A">
        <w:t xml:space="preserve"> one at a time</w:t>
      </w:r>
      <w:r>
        <w:t>.</w:t>
      </w:r>
    </w:p>
    <w:p w:rsidR="00FC6C84" w:rsidRPr="00DD464A" w:rsidRDefault="00EE5F9E" w:rsidP="00EE5F9E">
      <w:pPr>
        <w:pStyle w:val="Style1"/>
        <w:numPr>
          <w:ilvl w:val="0"/>
          <w:numId w:val="42"/>
        </w:numPr>
      </w:pPr>
      <w:r>
        <w:t>Be s</w:t>
      </w:r>
      <w:r w:rsidR="00FC6C84" w:rsidRPr="00DD464A">
        <w:t>pecific: ‘Put your pens away in the box’ not ‘Tidy up’</w:t>
      </w:r>
      <w:r>
        <w:t>.</w:t>
      </w:r>
    </w:p>
    <w:p w:rsidR="00FC6C84" w:rsidRPr="00DD464A" w:rsidRDefault="00EE5F9E" w:rsidP="00EE5F9E">
      <w:pPr>
        <w:pStyle w:val="Style1"/>
        <w:numPr>
          <w:ilvl w:val="0"/>
          <w:numId w:val="42"/>
        </w:numPr>
      </w:pPr>
      <w:r>
        <w:t>Offer r</w:t>
      </w:r>
      <w:r w:rsidR="00FC6C84" w:rsidRPr="00DD464A">
        <w:t xml:space="preserve">outine and </w:t>
      </w:r>
      <w:r>
        <w:t>s</w:t>
      </w:r>
      <w:r w:rsidR="00FC6C84" w:rsidRPr="00DD464A">
        <w:t>tructure</w:t>
      </w:r>
      <w:r>
        <w:t xml:space="preserve"> to the day.</w:t>
      </w:r>
    </w:p>
    <w:p w:rsidR="00FC6C84" w:rsidRPr="00DD464A" w:rsidRDefault="00FC6C84" w:rsidP="00EE5F9E">
      <w:pPr>
        <w:pStyle w:val="Style1"/>
        <w:numPr>
          <w:ilvl w:val="0"/>
          <w:numId w:val="42"/>
        </w:numPr>
      </w:pPr>
      <w:r w:rsidRPr="00DD464A">
        <w:t xml:space="preserve">Seat </w:t>
      </w:r>
      <w:r w:rsidR="00EE5F9E">
        <w:t xml:space="preserve">the </w:t>
      </w:r>
      <w:r w:rsidRPr="00DD464A">
        <w:t>child away from window</w:t>
      </w:r>
      <w:r w:rsidR="00A2355D">
        <w:t>s,</w:t>
      </w:r>
      <w:r w:rsidRPr="00DD464A">
        <w:t xml:space="preserve"> doors and other distractions</w:t>
      </w:r>
      <w:r w:rsidR="00A2355D">
        <w:t>.</w:t>
      </w:r>
    </w:p>
    <w:p w:rsidR="00FC6C84" w:rsidRDefault="00FC6C84" w:rsidP="00EE5F9E">
      <w:pPr>
        <w:pStyle w:val="Style1"/>
        <w:numPr>
          <w:ilvl w:val="0"/>
          <w:numId w:val="42"/>
        </w:numPr>
      </w:pPr>
      <w:r w:rsidRPr="00DD464A">
        <w:t xml:space="preserve">Break learning into shorter ‘chunks’; </w:t>
      </w:r>
      <w:r w:rsidR="00EE5F9E">
        <w:t xml:space="preserve">use </w:t>
      </w:r>
      <w:r w:rsidRPr="00DD464A">
        <w:t>breaks where possible</w:t>
      </w:r>
      <w:r w:rsidR="00EE5F9E">
        <w:t>.</w:t>
      </w:r>
    </w:p>
    <w:p w:rsidR="00FC6C84" w:rsidRPr="00DD464A" w:rsidRDefault="00FC6C84" w:rsidP="00EE5F9E">
      <w:pPr>
        <w:pStyle w:val="h4"/>
      </w:pPr>
      <w:r w:rsidRPr="00DD464A">
        <w:t>Hyperactivity</w:t>
      </w:r>
    </w:p>
    <w:p w:rsidR="00FC6C84" w:rsidRPr="00EE5F9E" w:rsidRDefault="00FC6C84" w:rsidP="00EE5F9E">
      <w:pPr>
        <w:pStyle w:val="Style1"/>
        <w:numPr>
          <w:ilvl w:val="0"/>
          <w:numId w:val="43"/>
        </w:numPr>
      </w:pPr>
      <w:r w:rsidRPr="00EE5F9E">
        <w:t>Ask children with ADHD to run an errand or do a task for you, even if it just means walking across the room to sharpen pencils or put dishes away.</w:t>
      </w:r>
    </w:p>
    <w:p w:rsidR="00FC6C84" w:rsidRPr="00EE5F9E" w:rsidRDefault="00FC6C84" w:rsidP="00EE5F9E">
      <w:pPr>
        <w:pStyle w:val="Style1"/>
        <w:numPr>
          <w:ilvl w:val="0"/>
          <w:numId w:val="43"/>
        </w:numPr>
      </w:pPr>
      <w:r w:rsidRPr="00EE5F9E">
        <w:t>Encourage a child with ADHD to play a sport</w:t>
      </w:r>
      <w:r w:rsidR="00EE5F9E" w:rsidRPr="00EE5F9E">
        <w:t xml:space="preserve">, </w:t>
      </w:r>
      <w:r w:rsidRPr="00EE5F9E">
        <w:t>or at least run around before and after school</w:t>
      </w:r>
      <w:r w:rsidR="00EE5F9E" w:rsidRPr="00EE5F9E">
        <w:t xml:space="preserve">, </w:t>
      </w:r>
      <w:r w:rsidRPr="00EE5F9E">
        <w:t xml:space="preserve">and make sure the child never misses </w:t>
      </w:r>
      <w:r w:rsidR="00A2355D">
        <w:t>a break</w:t>
      </w:r>
      <w:r w:rsidRPr="00EE5F9E">
        <w:t xml:space="preserve"> or PE.</w:t>
      </w:r>
    </w:p>
    <w:p w:rsidR="00FC6C84" w:rsidRPr="00EE5F9E" w:rsidRDefault="00FC6C84" w:rsidP="00EE5F9E">
      <w:pPr>
        <w:pStyle w:val="Style1"/>
        <w:numPr>
          <w:ilvl w:val="0"/>
          <w:numId w:val="43"/>
        </w:numPr>
      </w:pPr>
      <w:r w:rsidRPr="00EE5F9E">
        <w:t xml:space="preserve">Provide a stress ball, small toy or other object for the child to squeeze or play with discreetly at </w:t>
      </w:r>
      <w:r w:rsidR="00A2355D">
        <w:t>their</w:t>
      </w:r>
      <w:r w:rsidRPr="00EE5F9E">
        <w:t xml:space="preserve"> seat. Some schools have used small pieces of textured plastic/fabric or artificial grass glued to the underside of</w:t>
      </w:r>
      <w:r w:rsidR="00A2355D">
        <w:t xml:space="preserve"> the child’s table to help them.</w:t>
      </w:r>
    </w:p>
    <w:p w:rsidR="00FC6C84" w:rsidRPr="00EE5F9E" w:rsidRDefault="00FC6C84" w:rsidP="00EE5F9E">
      <w:pPr>
        <w:pStyle w:val="Style1"/>
        <w:numPr>
          <w:ilvl w:val="0"/>
          <w:numId w:val="43"/>
        </w:numPr>
      </w:pPr>
      <w:r w:rsidRPr="00EE5F9E">
        <w:t>Limit screen time in favour of time for physical movement.</w:t>
      </w:r>
    </w:p>
    <w:p w:rsidR="00FC6C84" w:rsidRPr="00EE5F9E" w:rsidRDefault="00FC6C84" w:rsidP="00EE5F9E">
      <w:pPr>
        <w:pStyle w:val="Style1"/>
        <w:numPr>
          <w:ilvl w:val="0"/>
          <w:numId w:val="43"/>
        </w:numPr>
      </w:pPr>
      <w:r w:rsidRPr="00EE5F9E">
        <w:t>Some children fi</w:t>
      </w:r>
      <w:r w:rsidR="00A2355D">
        <w:t>nd removing their shoes helpful.</w:t>
      </w:r>
    </w:p>
    <w:p w:rsidR="00A2355D" w:rsidRDefault="00A2355D">
      <w:pPr>
        <w:rPr>
          <w:rFonts w:ascii="Arial" w:hAnsi="Arial" w:cs="Arial"/>
          <w:sz w:val="24"/>
          <w:szCs w:val="24"/>
        </w:rPr>
      </w:pPr>
      <w:r>
        <w:br w:type="page"/>
      </w:r>
    </w:p>
    <w:p w:rsidR="00FC6C84" w:rsidRPr="00EE5F9E" w:rsidRDefault="00FC6C84" w:rsidP="00EE5F9E">
      <w:pPr>
        <w:pStyle w:val="Style1"/>
        <w:numPr>
          <w:ilvl w:val="0"/>
          <w:numId w:val="43"/>
        </w:numPr>
      </w:pPr>
      <w:r w:rsidRPr="00EE5F9E">
        <w:lastRenderedPageBreak/>
        <w:t>Use concrete objects to help children with abstract concepts such as maths</w:t>
      </w:r>
    </w:p>
    <w:p w:rsidR="00FC6C84" w:rsidRPr="00EE5F9E" w:rsidRDefault="00FC6C84" w:rsidP="00EE5F9E">
      <w:pPr>
        <w:pStyle w:val="Style1"/>
        <w:numPr>
          <w:ilvl w:val="0"/>
          <w:numId w:val="43"/>
        </w:numPr>
      </w:pPr>
      <w:r w:rsidRPr="00EE5F9E">
        <w:t>Use games and toys</w:t>
      </w:r>
      <w:r w:rsidR="00EE5F9E" w:rsidRPr="00EE5F9E">
        <w:t>.</w:t>
      </w:r>
    </w:p>
    <w:p w:rsidR="00FC6C84" w:rsidRPr="00EE5F9E" w:rsidRDefault="00FC6C84" w:rsidP="00EE5F9E">
      <w:pPr>
        <w:pStyle w:val="Style1"/>
        <w:numPr>
          <w:ilvl w:val="0"/>
          <w:numId w:val="43"/>
        </w:numPr>
      </w:pPr>
      <w:r w:rsidRPr="00EE5F9E">
        <w:t>Draw problems</w:t>
      </w:r>
      <w:r w:rsidR="00EE5F9E" w:rsidRPr="00EE5F9E">
        <w:t>.</w:t>
      </w:r>
    </w:p>
    <w:p w:rsidR="00FC6C84" w:rsidRPr="00EE5F9E" w:rsidRDefault="00FC6C84" w:rsidP="00EE5F9E">
      <w:pPr>
        <w:pStyle w:val="Style1"/>
        <w:numPr>
          <w:ilvl w:val="0"/>
          <w:numId w:val="43"/>
        </w:numPr>
      </w:pPr>
      <w:r w:rsidRPr="00EE5F9E">
        <w:t>Act out stories</w:t>
      </w:r>
      <w:r w:rsidR="00EE5F9E" w:rsidRPr="00EE5F9E">
        <w:t>.</w:t>
      </w:r>
    </w:p>
    <w:p w:rsidR="00FC6C84" w:rsidRPr="00EE5F9E" w:rsidRDefault="00FC6C84" w:rsidP="00EE5F9E">
      <w:pPr>
        <w:pStyle w:val="Style1"/>
        <w:numPr>
          <w:ilvl w:val="0"/>
          <w:numId w:val="43"/>
        </w:numPr>
      </w:pPr>
      <w:r w:rsidRPr="00EE5F9E">
        <w:t xml:space="preserve">Get </w:t>
      </w:r>
      <w:r w:rsidR="00A2355D">
        <w:t xml:space="preserve">the </w:t>
      </w:r>
      <w:r w:rsidRPr="00EE5F9E">
        <w:t>child to predict ‘What happens next</w:t>
      </w:r>
      <w:r w:rsidR="00EE5F9E" w:rsidRPr="00EE5F9E">
        <w:t>?</w:t>
      </w:r>
      <w:r w:rsidRPr="00EE5F9E">
        <w:t>’</w:t>
      </w:r>
    </w:p>
    <w:p w:rsidR="00FC6C84" w:rsidRPr="004353A8" w:rsidRDefault="00FC6C84" w:rsidP="00FC6C84">
      <w:pPr>
        <w:rPr>
          <w:rFonts w:ascii="VAGRounded LT Bold" w:hAnsi="VAGRounded LT Bold"/>
          <w:sz w:val="36"/>
          <w:szCs w:val="36"/>
        </w:rPr>
      </w:pPr>
    </w:p>
    <w:p w:rsidR="008C1AC3" w:rsidRDefault="008C1AC3">
      <w:pPr>
        <w:rPr>
          <w:rFonts w:ascii="Arial" w:hAnsi="Arial" w:cs="Arial"/>
          <w:b/>
          <w:sz w:val="40"/>
          <w:szCs w:val="40"/>
        </w:rPr>
      </w:pPr>
      <w:r>
        <w:br w:type="page"/>
      </w:r>
    </w:p>
    <w:p w:rsidR="00FC6C84" w:rsidRDefault="00FC6C84" w:rsidP="00FC6C84">
      <w:pPr>
        <w:pStyle w:val="h3"/>
      </w:pPr>
      <w:r w:rsidRPr="00FC6C84">
        <w:lastRenderedPageBreak/>
        <w:t>Where to go for further information and</w:t>
      </w:r>
      <w:r>
        <w:t xml:space="preserve"> support</w:t>
      </w:r>
    </w:p>
    <w:p w:rsidR="00EE5F9E" w:rsidRPr="00EE5F9E" w:rsidRDefault="00EE5F9E" w:rsidP="00EE5F9E">
      <w:pPr>
        <w:pStyle w:val="Style1"/>
      </w:pPr>
      <w:r>
        <w:t>Ambitious About Autism</w:t>
      </w:r>
      <w:r>
        <w:br/>
      </w:r>
      <w:hyperlink r:id="rId12" w:history="1">
        <w:r w:rsidRPr="0048027F">
          <w:rPr>
            <w:rStyle w:val="Hyperlink"/>
          </w:rPr>
          <w:t>www.ambitiousaboutautism.org.uk</w:t>
        </w:r>
      </w:hyperlink>
      <w:r>
        <w:t xml:space="preserve">  </w:t>
      </w:r>
      <w:r w:rsidRPr="00EE5F9E">
        <w:t xml:space="preserve"> </w:t>
      </w:r>
    </w:p>
    <w:p w:rsidR="00EE5F9E" w:rsidRPr="00EE5F9E" w:rsidRDefault="00EE5F9E" w:rsidP="00EE5F9E">
      <w:pPr>
        <w:pStyle w:val="Style1"/>
      </w:pPr>
      <w:r w:rsidRPr="00EE5F9E">
        <w:t>IPSEA – educational advice</w:t>
      </w:r>
      <w:r>
        <w:br/>
      </w:r>
      <w:hyperlink r:id="rId13" w:history="1">
        <w:r w:rsidRPr="0048027F">
          <w:rPr>
            <w:rStyle w:val="Hyperlink"/>
          </w:rPr>
          <w:t>www.ipsea.org.uk</w:t>
        </w:r>
      </w:hyperlink>
      <w:r>
        <w:t xml:space="preserve"> </w:t>
      </w:r>
      <w:r w:rsidRPr="00EE5F9E">
        <w:t xml:space="preserve"> </w:t>
      </w:r>
    </w:p>
    <w:p w:rsidR="00EE5F9E" w:rsidRPr="00EE5F9E" w:rsidRDefault="00EE5F9E" w:rsidP="00EE5F9E">
      <w:pPr>
        <w:pStyle w:val="Style1"/>
      </w:pPr>
      <w:r w:rsidRPr="00EE5F9E">
        <w:t>Pi</w:t>
      </w:r>
      <w:r w:rsidR="00A2355D">
        <w:t>cture Exchange Communication S</w:t>
      </w:r>
      <w:r w:rsidRPr="00EE5F9E">
        <w:t>ystem (PECS)</w:t>
      </w:r>
      <w:r>
        <w:br/>
      </w:r>
      <w:hyperlink r:id="rId14" w:history="1">
        <w:r w:rsidRPr="0048027F">
          <w:rPr>
            <w:rStyle w:val="Hyperlink"/>
          </w:rPr>
          <w:t>www.pecs.org.uk</w:t>
        </w:r>
      </w:hyperlink>
      <w:r>
        <w:t xml:space="preserve">  </w:t>
      </w:r>
      <w:r w:rsidRPr="00EE5F9E">
        <w:t xml:space="preserve"> </w:t>
      </w:r>
    </w:p>
    <w:p w:rsidR="00EE5F9E" w:rsidRPr="00EE5F9E" w:rsidRDefault="00EE5F9E" w:rsidP="00EE5F9E">
      <w:pPr>
        <w:pStyle w:val="Style1"/>
      </w:pPr>
      <w:r w:rsidRPr="00EE5F9E">
        <w:t>Treatment and Education of Autistic and Communication-Handicapped Children (TEACCH)</w:t>
      </w:r>
      <w:r>
        <w:br/>
      </w:r>
      <w:hyperlink r:id="rId15" w:history="1">
        <w:r w:rsidRPr="0048027F">
          <w:rPr>
            <w:rStyle w:val="Hyperlink"/>
          </w:rPr>
          <w:t>www.teacch.com</w:t>
        </w:r>
      </w:hyperlink>
      <w:r>
        <w:t xml:space="preserve"> </w:t>
      </w:r>
      <w:r w:rsidRPr="00EE5F9E">
        <w:t xml:space="preserve"> </w:t>
      </w:r>
    </w:p>
    <w:p w:rsidR="00EE5F9E" w:rsidRDefault="00A2355D" w:rsidP="00EE5F9E">
      <w:pPr>
        <w:pStyle w:val="Style1"/>
      </w:pPr>
      <w:r>
        <w:t xml:space="preserve">Guide about ADHD from </w:t>
      </w:r>
      <w:r w:rsidR="00EE5F9E">
        <w:t>Young Minds</w:t>
      </w:r>
      <w:r w:rsidR="00EE5F9E">
        <w:br/>
      </w:r>
      <w:hyperlink r:id="rId16" w:history="1">
        <w:r w:rsidR="00EE5F9E" w:rsidRPr="0048027F">
          <w:rPr>
            <w:rStyle w:val="Hyperlink"/>
          </w:rPr>
          <w:t>www.youngminds.org.uk/assets/0000/1327/WhatIsADHD.pdf</w:t>
        </w:r>
      </w:hyperlink>
      <w:r w:rsidR="00EE5F9E">
        <w:t xml:space="preserve"> </w:t>
      </w:r>
      <w:r w:rsidR="00EE5F9E" w:rsidRPr="00EE5F9E">
        <w:t xml:space="preserve"> </w:t>
      </w:r>
    </w:p>
    <w:p w:rsidR="00EE5F9E" w:rsidRPr="005B12CB" w:rsidRDefault="00EE5F9E" w:rsidP="00EE5F9E">
      <w:pPr>
        <w:pStyle w:val="Style1"/>
      </w:pPr>
      <w:r w:rsidRPr="00EE5F9E">
        <w:t>Classroom tips for managing behaviour</w:t>
      </w:r>
      <w:r>
        <w:br/>
      </w:r>
      <w:hyperlink r:id="rId17" w:history="1">
        <w:r w:rsidRPr="005B12CB">
          <w:rPr>
            <w:rStyle w:val="Hyperlink"/>
          </w:rPr>
          <w:t>www.verywell.com/help-for-students-with-adhd-20538</w:t>
        </w:r>
      </w:hyperlink>
      <w:r w:rsidRPr="005B12CB">
        <w:t xml:space="preserve"> </w:t>
      </w:r>
    </w:p>
    <w:p w:rsidR="00FC6C84" w:rsidRPr="005B12CB" w:rsidRDefault="00A2355D" w:rsidP="00FC6C84">
      <w:pPr>
        <w:pStyle w:val="Style1"/>
      </w:pPr>
      <w:r w:rsidRPr="005B12CB">
        <w:t>National Autistic Society</w:t>
      </w:r>
      <w:r w:rsidRPr="005B12CB">
        <w:br/>
      </w:r>
      <w:hyperlink r:id="rId18" w:history="1">
        <w:r w:rsidR="005B12CB" w:rsidRPr="005B12CB">
          <w:rPr>
            <w:rStyle w:val="Hyperlink"/>
          </w:rPr>
          <w:t>www.nas.or</w:t>
        </w:r>
        <w:r w:rsidR="005B12CB" w:rsidRPr="005B12CB">
          <w:rPr>
            <w:rStyle w:val="Hyperlink"/>
          </w:rPr>
          <w:t>g.uk</w:t>
        </w:r>
      </w:hyperlink>
      <w:r w:rsidR="005B12CB" w:rsidRPr="005B12CB">
        <w:t xml:space="preserve"> </w:t>
      </w:r>
      <w:r w:rsidR="00EE5F9E" w:rsidRPr="005B12CB">
        <w:t xml:space="preserve">  </w:t>
      </w:r>
      <w:r w:rsidR="00FC6C84" w:rsidRPr="005B12CB">
        <w:t xml:space="preserve"> </w:t>
      </w:r>
    </w:p>
    <w:p w:rsidR="00FC6C84" w:rsidRPr="005B12CB" w:rsidRDefault="00FC6C84" w:rsidP="00FC6C84">
      <w:pPr>
        <w:pStyle w:val="Style1"/>
      </w:pPr>
      <w:r w:rsidRPr="005B12CB">
        <w:t xml:space="preserve">Benefits enquiries </w:t>
      </w:r>
      <w:r w:rsidR="005B12CB" w:rsidRPr="005B12CB">
        <w:br/>
      </w:r>
      <w:r w:rsidRPr="005B12CB">
        <w:t xml:space="preserve">Helpline 0800 882200 – DLA </w:t>
      </w:r>
    </w:p>
    <w:p w:rsidR="008C1AC3" w:rsidRPr="005B12CB" w:rsidRDefault="005B12CB" w:rsidP="008C1AC3">
      <w:pPr>
        <w:pStyle w:val="Style1"/>
      </w:pPr>
      <w:r w:rsidRPr="005B12CB">
        <w:t>Child Behavior Guide</w:t>
      </w:r>
      <w:r w:rsidRPr="005B12CB">
        <w:br/>
      </w:r>
      <w:hyperlink r:id="rId19" w:history="1">
        <w:r w:rsidRPr="005B12CB">
          <w:rPr>
            <w:rStyle w:val="Hyperlink"/>
          </w:rPr>
          <w:t>www.child-behavior-guide.com</w:t>
        </w:r>
      </w:hyperlink>
      <w:r w:rsidRPr="005B12CB">
        <w:t xml:space="preserve">  </w:t>
      </w:r>
      <w:r w:rsidR="008C1AC3" w:rsidRPr="005B12CB">
        <w:t xml:space="preserve">  </w:t>
      </w:r>
    </w:p>
    <w:p w:rsidR="00FC6C84" w:rsidRPr="005B12CB" w:rsidRDefault="005B12CB" w:rsidP="005B12CB">
      <w:pPr>
        <w:pStyle w:val="Style1"/>
      </w:pPr>
      <w:r>
        <w:rPr>
          <w:lang w:val="en"/>
        </w:rPr>
        <w:t>ADHD parenting t</w:t>
      </w:r>
      <w:r>
        <w:rPr>
          <w:lang w:val="en"/>
        </w:rPr>
        <w:t>ips</w:t>
      </w:r>
      <w:r>
        <w:rPr>
          <w:color w:val="333333"/>
          <w:lang w:val="en"/>
        </w:rPr>
        <w:br/>
      </w:r>
      <w:hyperlink r:id="rId20" w:history="1">
        <w:r w:rsidRPr="005B12CB">
          <w:rPr>
            <w:rStyle w:val="Hyperlink"/>
          </w:rPr>
          <w:t>www.helpguide.org/articles/add-adhd/attention-deficit-disorder-adhd-parenting-tips.htm</w:t>
        </w:r>
      </w:hyperlink>
      <w:r w:rsidR="00EE5F9E" w:rsidRPr="005B12CB">
        <w:t xml:space="preserve"> </w:t>
      </w:r>
      <w:r w:rsidR="00FC6C84" w:rsidRPr="005B12CB">
        <w:t xml:space="preserve"> </w:t>
      </w:r>
    </w:p>
    <w:p w:rsidR="00EE5F9E" w:rsidRDefault="00EE5F9E" w:rsidP="00FC6C84">
      <w:pPr>
        <w:pStyle w:val="Style1"/>
      </w:pPr>
    </w:p>
    <w:p w:rsidR="00EE5F9E" w:rsidRDefault="00EE5F9E" w:rsidP="00FC6C84">
      <w:pPr>
        <w:pStyle w:val="Style1"/>
      </w:pPr>
    </w:p>
    <w:p w:rsidR="005B12CB" w:rsidRDefault="005B12CB" w:rsidP="00FC6C84">
      <w:pPr>
        <w:pStyle w:val="Style1"/>
      </w:pPr>
    </w:p>
    <w:p w:rsidR="00EE5F9E" w:rsidRDefault="00EE5F9E" w:rsidP="00FC6C84">
      <w:pPr>
        <w:pStyle w:val="Style1"/>
      </w:pPr>
    </w:p>
    <w:p w:rsidR="00EE5F9E" w:rsidRDefault="00EE5F9E" w:rsidP="00FC6C84">
      <w:pPr>
        <w:pStyle w:val="Style1"/>
      </w:pPr>
    </w:p>
    <w:p w:rsidR="00EE5F9E" w:rsidRDefault="00EE5F9E" w:rsidP="00FC6C84">
      <w:pPr>
        <w:pStyle w:val="Style1"/>
      </w:pPr>
    </w:p>
    <w:p w:rsidR="00EE5F9E" w:rsidRPr="00EE5F9E" w:rsidRDefault="00EE5F9E" w:rsidP="00FC6C84">
      <w:pPr>
        <w:pStyle w:val="Style1"/>
      </w:pPr>
    </w:p>
    <w:tbl>
      <w:tblPr>
        <w:tblStyle w:val="TableGrid"/>
        <w:tblW w:w="0" w:type="auto"/>
        <w:tblLook w:val="04A0" w:firstRow="1" w:lastRow="0" w:firstColumn="1" w:lastColumn="0" w:noHBand="0" w:noVBand="1"/>
      </w:tblPr>
      <w:tblGrid>
        <w:gridCol w:w="9242"/>
      </w:tblGrid>
      <w:tr w:rsidR="00A2355D" w:rsidTr="00AE15CF">
        <w:tc>
          <w:tcPr>
            <w:tcW w:w="9242" w:type="dxa"/>
          </w:tcPr>
          <w:p w:rsidR="00A2355D" w:rsidRDefault="00A2355D" w:rsidP="00AE15CF">
            <w:pPr>
              <w:pStyle w:val="Style1"/>
              <w:rPr>
                <w:sz w:val="28"/>
                <w:szCs w:val="28"/>
                <w:u w:val="single"/>
              </w:rPr>
            </w:pPr>
            <w:r w:rsidRPr="00EE5F9E">
              <w:lastRenderedPageBreak/>
              <w:br w:type="page"/>
            </w:r>
            <w:r>
              <w:tab/>
            </w:r>
          </w:p>
          <w:p w:rsidR="00A2355D" w:rsidRDefault="00A2355D" w:rsidP="00AE15CF">
            <w:pPr>
              <w:pStyle w:val="h4"/>
            </w:pPr>
            <w:r>
              <w:t>About us</w:t>
            </w:r>
          </w:p>
          <w:p w:rsidR="00A2355D" w:rsidRDefault="00A2355D" w:rsidP="00AE15CF">
            <w:pPr>
              <w:pStyle w:val="Style1"/>
            </w:pPr>
          </w:p>
          <w:p w:rsidR="00A2355D" w:rsidRPr="0007330D" w:rsidRDefault="00A2355D" w:rsidP="00AE15CF">
            <w:pPr>
              <w:pStyle w:val="Style1"/>
            </w:pPr>
            <w:r w:rsidRPr="0007330D">
              <w:t>Family Action is a charity committed to building stronger families and brighter lives by delivering innovative and effective services and support that reaches out to many of the UK’s most vulnerable people. We seek to empower people and communities to address their issues and challenges through practical, financial and emotional help.</w:t>
            </w:r>
          </w:p>
          <w:p w:rsidR="00A2355D" w:rsidRDefault="00A2355D" w:rsidP="00AE15CF">
            <w:pPr>
              <w:pStyle w:val="Style1"/>
            </w:pPr>
          </w:p>
          <w:p w:rsidR="00A2355D" w:rsidRPr="0007330D" w:rsidRDefault="00A2355D" w:rsidP="00AE15CF">
            <w:pPr>
              <w:pStyle w:val="Style1"/>
            </w:pPr>
            <w:r w:rsidRPr="0007330D">
              <w:t>Our East Midlands Adoption Support Service (EMASS) was funded by the Department for Education (DfE) until March 2018. This document forms part of the EMASS Toolkit, a set of resources produced to support schools that have taken part in the project.</w:t>
            </w:r>
          </w:p>
          <w:p w:rsidR="00A2355D" w:rsidRDefault="00A2355D" w:rsidP="00AE15CF">
            <w:pPr>
              <w:pStyle w:val="Style1"/>
            </w:pPr>
          </w:p>
          <w:p w:rsidR="00A2355D" w:rsidRPr="0007330D" w:rsidRDefault="00A2355D" w:rsidP="00AE15CF">
            <w:pPr>
              <w:pStyle w:val="Style1"/>
              <w:rPr>
                <w:b/>
              </w:rPr>
            </w:pPr>
            <w:r w:rsidRPr="0007330D">
              <w:rPr>
                <w:noProof/>
                <w:lang w:eastAsia="en-GB"/>
              </w:rPr>
              <w:drawing>
                <wp:anchor distT="0" distB="0" distL="114300" distR="114300" simplePos="0" relativeHeight="251664384" behindDoc="1" locked="0" layoutInCell="1" allowOverlap="1" wp14:anchorId="65B91B6B" wp14:editId="095DD12F">
                  <wp:simplePos x="0" y="0"/>
                  <wp:positionH relativeFrom="column">
                    <wp:posOffset>4644390</wp:posOffset>
                  </wp:positionH>
                  <wp:positionV relativeFrom="paragraph">
                    <wp:posOffset>-993140</wp:posOffset>
                  </wp:positionV>
                  <wp:extent cx="1048385" cy="814070"/>
                  <wp:effectExtent l="0" t="0" r="0" b="5080"/>
                  <wp:wrapTight wrapText="bothSides">
                    <wp:wrapPolygon edited="0">
                      <wp:start x="0" y="0"/>
                      <wp:lineTo x="0" y="21229"/>
                      <wp:lineTo x="21194" y="21229"/>
                      <wp:lineTo x="21194" y="0"/>
                      <wp:lineTo x="0" y="0"/>
                    </wp:wrapPolygon>
                  </wp:wrapTight>
                  <wp:docPr id="4" name="Picture 4" descr="DfE 2955 - Funded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E 2955 - Funded b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48385" cy="814070"/>
                          </a:xfrm>
                          <a:prstGeom prst="rect">
                            <a:avLst/>
                          </a:prstGeom>
                          <a:noFill/>
                        </pic:spPr>
                      </pic:pic>
                    </a:graphicData>
                  </a:graphic>
                  <wp14:sizeRelH relativeFrom="page">
                    <wp14:pctWidth>0</wp14:pctWidth>
                  </wp14:sizeRelH>
                  <wp14:sizeRelV relativeFrom="page">
                    <wp14:pctHeight>0</wp14:pctHeight>
                  </wp14:sizeRelV>
                </wp:anchor>
              </w:drawing>
            </w:r>
            <w:r w:rsidRPr="0007330D">
              <w:rPr>
                <w:b/>
              </w:rPr>
              <w:t>Training and consultancy</w:t>
            </w:r>
          </w:p>
          <w:p w:rsidR="00A2355D" w:rsidRDefault="00A2355D" w:rsidP="00AE15CF">
            <w:pPr>
              <w:pStyle w:val="Style1"/>
            </w:pPr>
          </w:p>
          <w:p w:rsidR="00A2355D" w:rsidRPr="0007330D" w:rsidRDefault="00A2355D" w:rsidP="00AE15CF">
            <w:pPr>
              <w:pStyle w:val="Style1"/>
            </w:pPr>
            <w:r w:rsidRPr="0007330D">
              <w:t xml:space="preserve">Family Action’s Training and Consultancy Service can offer a wide range of training workshops for schools and educational establishments, including all the issues covered in the EMASS Toolkit. To book a workshop or inset training day contact: </w:t>
            </w:r>
          </w:p>
          <w:p w:rsidR="00A2355D" w:rsidRDefault="00A2355D" w:rsidP="00AE15CF">
            <w:pPr>
              <w:pStyle w:val="Style1"/>
            </w:pPr>
          </w:p>
          <w:p w:rsidR="00A2355D" w:rsidRPr="0007330D" w:rsidRDefault="00A2355D" w:rsidP="00AE15CF">
            <w:pPr>
              <w:pStyle w:val="Style1"/>
            </w:pPr>
            <w:r w:rsidRPr="0007330D">
              <w:t>Family Action, Training and Consultancy</w:t>
            </w:r>
          </w:p>
          <w:p w:rsidR="00A2355D" w:rsidRPr="0007330D" w:rsidRDefault="00A2355D" w:rsidP="00AE15CF">
            <w:pPr>
              <w:pStyle w:val="Style1"/>
            </w:pPr>
            <w:r w:rsidRPr="0007330D">
              <w:t>55 Stevens Avenue</w:t>
            </w:r>
            <w:r>
              <w:br/>
            </w:r>
            <w:r w:rsidRPr="0007330D">
              <w:t>Bartley Green</w:t>
            </w:r>
            <w:r w:rsidRPr="0007330D">
              <w:br/>
              <w:t xml:space="preserve">Birmingham B32 3SD </w:t>
            </w:r>
          </w:p>
          <w:p w:rsidR="00A2355D" w:rsidRPr="0007330D" w:rsidRDefault="00A2355D" w:rsidP="00AE15CF">
            <w:pPr>
              <w:pStyle w:val="Style1"/>
            </w:pPr>
            <w:r w:rsidRPr="0007330D">
              <w:t xml:space="preserve">Email: </w:t>
            </w:r>
            <w:hyperlink r:id="rId22" w:history="1">
              <w:r w:rsidRPr="0017721C">
                <w:rPr>
                  <w:rStyle w:val="Hyperlink"/>
                </w:rPr>
                <w:t>TandC@family-action.org.uk</w:t>
              </w:r>
            </w:hyperlink>
            <w:r>
              <w:t xml:space="preserve"> </w:t>
            </w:r>
            <w:r w:rsidRPr="0007330D">
              <w:t xml:space="preserve">or </w:t>
            </w:r>
            <w:hyperlink r:id="rId23" w:history="1">
              <w:r w:rsidRPr="0017721C">
                <w:rPr>
                  <w:rStyle w:val="Hyperlink"/>
                </w:rPr>
                <w:t>Joy.broadhurst@family-action.org.uk</w:t>
              </w:r>
            </w:hyperlink>
            <w:r>
              <w:t xml:space="preserve">   </w:t>
            </w:r>
          </w:p>
          <w:p w:rsidR="00A2355D" w:rsidRPr="0007330D" w:rsidRDefault="00A2355D" w:rsidP="00AE15CF">
            <w:pPr>
              <w:pStyle w:val="Style1"/>
            </w:pPr>
            <w:r w:rsidRPr="0007330D">
              <w:t>Tel: 020 3640 2303</w:t>
            </w:r>
          </w:p>
          <w:p w:rsidR="00A2355D" w:rsidRPr="0007330D" w:rsidRDefault="00A2355D" w:rsidP="00AE15CF">
            <w:pPr>
              <w:pStyle w:val="Style1"/>
            </w:pPr>
            <w:r w:rsidRPr="0007330D">
              <w:t xml:space="preserve">Visit: </w:t>
            </w:r>
            <w:hyperlink r:id="rId24" w:history="1">
              <w:r w:rsidRPr="0017721C">
                <w:rPr>
                  <w:rStyle w:val="Hyperlink"/>
                </w:rPr>
                <w:t>www.family-action.org.uk/training</w:t>
              </w:r>
            </w:hyperlink>
            <w:r>
              <w:t xml:space="preserve"> </w:t>
            </w:r>
            <w:r w:rsidRPr="0007330D">
              <w:t xml:space="preserve"> </w:t>
            </w:r>
          </w:p>
          <w:p w:rsidR="00A2355D" w:rsidRDefault="00A2355D" w:rsidP="00AE15CF">
            <w:pPr>
              <w:pStyle w:val="Style1"/>
            </w:pPr>
          </w:p>
          <w:p w:rsidR="00A2355D" w:rsidRDefault="00A2355D" w:rsidP="00AE15CF">
            <w:pPr>
              <w:pStyle w:val="Style1"/>
              <w:rPr>
                <w:i/>
              </w:rPr>
            </w:pPr>
            <w:r w:rsidRPr="001F5432">
              <w:rPr>
                <w:i/>
              </w:rPr>
              <w:t xml:space="preserve">Disclaimer: This document includes links to websites and resources used by those involved in the EMASS project. External links were reviewed in February 2018 when this document was produced; however, we are not responsible for the changing content of external websites over time. </w:t>
            </w:r>
          </w:p>
          <w:p w:rsidR="00A2355D" w:rsidRDefault="00A2355D" w:rsidP="00AE15CF">
            <w:pPr>
              <w:pStyle w:val="Style1"/>
              <w:rPr>
                <w:i/>
              </w:rPr>
            </w:pPr>
          </w:p>
          <w:p w:rsidR="00A2355D" w:rsidRPr="001F5432" w:rsidRDefault="00A2355D" w:rsidP="00AE15CF">
            <w:pPr>
              <w:pStyle w:val="Style1"/>
              <w:rPr>
                <w:i/>
              </w:rPr>
            </w:pPr>
            <w:r>
              <w:rPr>
                <w:i/>
              </w:rPr>
              <w:t>Last updated 1.3.18</w:t>
            </w:r>
          </w:p>
          <w:p w:rsidR="00A2355D" w:rsidRDefault="00A2355D" w:rsidP="00AE15CF">
            <w:pPr>
              <w:pStyle w:val="Style1"/>
              <w:rPr>
                <w:sz w:val="28"/>
                <w:szCs w:val="28"/>
                <w:u w:val="single"/>
              </w:rPr>
            </w:pPr>
          </w:p>
        </w:tc>
      </w:tr>
    </w:tbl>
    <w:p w:rsidR="008F1FEE" w:rsidRPr="008F1FEE" w:rsidRDefault="008F1FEE" w:rsidP="008F1FEE">
      <w:pPr>
        <w:pStyle w:val="Style1"/>
        <w:rPr>
          <w:sz w:val="28"/>
          <w:szCs w:val="28"/>
          <w:u w:val="single"/>
        </w:rPr>
      </w:pPr>
    </w:p>
    <w:sectPr w:rsidR="008F1FEE" w:rsidRPr="008F1FEE" w:rsidSect="008F1FEE">
      <w:footerReference w:type="default" r:id="rId2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000B" w:rsidRDefault="00E5000B" w:rsidP="004813F8">
      <w:pPr>
        <w:spacing w:after="0" w:line="240" w:lineRule="auto"/>
      </w:pPr>
      <w:r>
        <w:separator/>
      </w:r>
    </w:p>
  </w:endnote>
  <w:endnote w:type="continuationSeparator" w:id="0">
    <w:p w:rsidR="00E5000B" w:rsidRDefault="00E5000B" w:rsidP="00481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olden Cockerel ITC Roman">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AGRounded LT Bold">
    <w:panose1 w:val="020008030300000200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2322928"/>
      <w:docPartObj>
        <w:docPartGallery w:val="Page Numbers (Bottom of Page)"/>
        <w:docPartUnique/>
      </w:docPartObj>
    </w:sdtPr>
    <w:sdtEndPr>
      <w:rPr>
        <w:noProof/>
      </w:rPr>
    </w:sdtEndPr>
    <w:sdtContent>
      <w:p w:rsidR="008F1FEE" w:rsidRDefault="008F1FEE">
        <w:pPr>
          <w:pStyle w:val="Footer"/>
          <w:jc w:val="right"/>
        </w:pPr>
        <w:r>
          <w:fldChar w:fldCharType="begin"/>
        </w:r>
        <w:r>
          <w:instrText xml:space="preserve"> PAGE   \* MERGEFORMAT </w:instrText>
        </w:r>
        <w:r>
          <w:fldChar w:fldCharType="separate"/>
        </w:r>
        <w:r w:rsidR="005B12CB">
          <w:rPr>
            <w:noProof/>
          </w:rPr>
          <w:t>11</w:t>
        </w:r>
        <w:r>
          <w:rPr>
            <w:noProof/>
          </w:rPr>
          <w:fldChar w:fldCharType="end"/>
        </w:r>
      </w:p>
    </w:sdtContent>
  </w:sdt>
  <w:p w:rsidR="004813F8" w:rsidRDefault="00EC52B5">
    <w:pPr>
      <w:pStyle w:val="Footer"/>
    </w:pPr>
    <w:r>
      <w:t>EMASS TOOLKIT © FAMILY ACTION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000B" w:rsidRDefault="00E5000B" w:rsidP="004813F8">
      <w:pPr>
        <w:spacing w:after="0" w:line="240" w:lineRule="auto"/>
      </w:pPr>
      <w:r>
        <w:separator/>
      </w:r>
    </w:p>
  </w:footnote>
  <w:footnote w:type="continuationSeparator" w:id="0">
    <w:p w:rsidR="00E5000B" w:rsidRDefault="00E5000B" w:rsidP="004813F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54339"/>
    <w:multiLevelType w:val="hybridMultilevel"/>
    <w:tmpl w:val="3CECBA54"/>
    <w:lvl w:ilvl="0" w:tplc="2FF2A0B6">
      <w:start w:val="1"/>
      <w:numFmt w:val="bullet"/>
      <w:lvlText w:val="•"/>
      <w:lvlJc w:val="left"/>
      <w:pPr>
        <w:tabs>
          <w:tab w:val="num" w:pos="360"/>
        </w:tabs>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26162F3"/>
    <w:multiLevelType w:val="hybridMultilevel"/>
    <w:tmpl w:val="A8569DDA"/>
    <w:lvl w:ilvl="0" w:tplc="2FF2A0B6">
      <w:start w:val="1"/>
      <w:numFmt w:val="bullet"/>
      <w:lvlText w:val="•"/>
      <w:lvlJc w:val="left"/>
      <w:pPr>
        <w:tabs>
          <w:tab w:val="num" w:pos="360"/>
        </w:tabs>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2B221E9"/>
    <w:multiLevelType w:val="hybridMultilevel"/>
    <w:tmpl w:val="5CCC93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05A82002"/>
    <w:multiLevelType w:val="hybridMultilevel"/>
    <w:tmpl w:val="4F0AAB7A"/>
    <w:lvl w:ilvl="0" w:tplc="D116B3F4">
      <w:start w:val="1"/>
      <w:numFmt w:val="bullet"/>
      <w:lvlText w:val="•"/>
      <w:lvlJc w:val="left"/>
      <w:pPr>
        <w:tabs>
          <w:tab w:val="num" w:pos="720"/>
        </w:tabs>
        <w:ind w:left="720" w:hanging="360"/>
      </w:pPr>
      <w:rPr>
        <w:rFonts w:ascii="Arial" w:hAnsi="Arial" w:hint="default"/>
      </w:rPr>
    </w:lvl>
    <w:lvl w:ilvl="1" w:tplc="0BA2AF90">
      <w:start w:val="1727"/>
      <w:numFmt w:val="bullet"/>
      <w:lvlText w:val="•"/>
      <w:lvlJc w:val="left"/>
      <w:pPr>
        <w:tabs>
          <w:tab w:val="num" w:pos="1440"/>
        </w:tabs>
        <w:ind w:left="1440" w:hanging="360"/>
      </w:pPr>
      <w:rPr>
        <w:rFonts w:ascii="Arial" w:hAnsi="Arial" w:hint="default"/>
      </w:rPr>
    </w:lvl>
    <w:lvl w:ilvl="2" w:tplc="D974BBAC" w:tentative="1">
      <w:start w:val="1"/>
      <w:numFmt w:val="bullet"/>
      <w:lvlText w:val="•"/>
      <w:lvlJc w:val="left"/>
      <w:pPr>
        <w:tabs>
          <w:tab w:val="num" w:pos="2160"/>
        </w:tabs>
        <w:ind w:left="2160" w:hanging="360"/>
      </w:pPr>
      <w:rPr>
        <w:rFonts w:ascii="Arial" w:hAnsi="Arial" w:hint="default"/>
      </w:rPr>
    </w:lvl>
    <w:lvl w:ilvl="3" w:tplc="5C6C05B2" w:tentative="1">
      <w:start w:val="1"/>
      <w:numFmt w:val="bullet"/>
      <w:lvlText w:val="•"/>
      <w:lvlJc w:val="left"/>
      <w:pPr>
        <w:tabs>
          <w:tab w:val="num" w:pos="2880"/>
        </w:tabs>
        <w:ind w:left="2880" w:hanging="360"/>
      </w:pPr>
      <w:rPr>
        <w:rFonts w:ascii="Arial" w:hAnsi="Arial" w:hint="default"/>
      </w:rPr>
    </w:lvl>
    <w:lvl w:ilvl="4" w:tplc="F7A03EE6" w:tentative="1">
      <w:start w:val="1"/>
      <w:numFmt w:val="bullet"/>
      <w:lvlText w:val="•"/>
      <w:lvlJc w:val="left"/>
      <w:pPr>
        <w:tabs>
          <w:tab w:val="num" w:pos="3600"/>
        </w:tabs>
        <w:ind w:left="3600" w:hanging="360"/>
      </w:pPr>
      <w:rPr>
        <w:rFonts w:ascii="Arial" w:hAnsi="Arial" w:hint="default"/>
      </w:rPr>
    </w:lvl>
    <w:lvl w:ilvl="5" w:tplc="58E24BEE" w:tentative="1">
      <w:start w:val="1"/>
      <w:numFmt w:val="bullet"/>
      <w:lvlText w:val="•"/>
      <w:lvlJc w:val="left"/>
      <w:pPr>
        <w:tabs>
          <w:tab w:val="num" w:pos="4320"/>
        </w:tabs>
        <w:ind w:left="4320" w:hanging="360"/>
      </w:pPr>
      <w:rPr>
        <w:rFonts w:ascii="Arial" w:hAnsi="Arial" w:hint="default"/>
      </w:rPr>
    </w:lvl>
    <w:lvl w:ilvl="6" w:tplc="5DD2BBEE" w:tentative="1">
      <w:start w:val="1"/>
      <w:numFmt w:val="bullet"/>
      <w:lvlText w:val="•"/>
      <w:lvlJc w:val="left"/>
      <w:pPr>
        <w:tabs>
          <w:tab w:val="num" w:pos="5040"/>
        </w:tabs>
        <w:ind w:left="5040" w:hanging="360"/>
      </w:pPr>
      <w:rPr>
        <w:rFonts w:ascii="Arial" w:hAnsi="Arial" w:hint="default"/>
      </w:rPr>
    </w:lvl>
    <w:lvl w:ilvl="7" w:tplc="383A63B8" w:tentative="1">
      <w:start w:val="1"/>
      <w:numFmt w:val="bullet"/>
      <w:lvlText w:val="•"/>
      <w:lvlJc w:val="left"/>
      <w:pPr>
        <w:tabs>
          <w:tab w:val="num" w:pos="5760"/>
        </w:tabs>
        <w:ind w:left="5760" w:hanging="360"/>
      </w:pPr>
      <w:rPr>
        <w:rFonts w:ascii="Arial" w:hAnsi="Arial" w:hint="default"/>
      </w:rPr>
    </w:lvl>
    <w:lvl w:ilvl="8" w:tplc="16BED98E" w:tentative="1">
      <w:start w:val="1"/>
      <w:numFmt w:val="bullet"/>
      <w:lvlText w:val="•"/>
      <w:lvlJc w:val="left"/>
      <w:pPr>
        <w:tabs>
          <w:tab w:val="num" w:pos="6480"/>
        </w:tabs>
        <w:ind w:left="6480" w:hanging="360"/>
      </w:pPr>
      <w:rPr>
        <w:rFonts w:ascii="Arial" w:hAnsi="Arial" w:hint="default"/>
      </w:rPr>
    </w:lvl>
  </w:abstractNum>
  <w:abstractNum w:abstractNumId="4">
    <w:nsid w:val="11633990"/>
    <w:multiLevelType w:val="hybridMultilevel"/>
    <w:tmpl w:val="35928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2C659F1"/>
    <w:multiLevelType w:val="hybridMultilevel"/>
    <w:tmpl w:val="9CB2BFFA"/>
    <w:lvl w:ilvl="0" w:tplc="8D3A6342">
      <w:start w:val="1"/>
      <w:numFmt w:val="bullet"/>
      <w:lvlText w:val="•"/>
      <w:lvlJc w:val="left"/>
      <w:pPr>
        <w:tabs>
          <w:tab w:val="num" w:pos="720"/>
        </w:tabs>
        <w:ind w:left="720" w:hanging="360"/>
      </w:pPr>
      <w:rPr>
        <w:rFonts w:ascii="Arial" w:hAnsi="Arial" w:hint="default"/>
      </w:rPr>
    </w:lvl>
    <w:lvl w:ilvl="1" w:tplc="669A79F6">
      <w:start w:val="1"/>
      <w:numFmt w:val="bullet"/>
      <w:lvlText w:val="•"/>
      <w:lvlJc w:val="left"/>
      <w:pPr>
        <w:tabs>
          <w:tab w:val="num" w:pos="1440"/>
        </w:tabs>
        <w:ind w:left="1440" w:hanging="360"/>
      </w:pPr>
      <w:rPr>
        <w:rFonts w:ascii="Arial" w:hAnsi="Arial" w:hint="default"/>
      </w:rPr>
    </w:lvl>
    <w:lvl w:ilvl="2" w:tplc="72443578" w:tentative="1">
      <w:start w:val="1"/>
      <w:numFmt w:val="bullet"/>
      <w:lvlText w:val="•"/>
      <w:lvlJc w:val="left"/>
      <w:pPr>
        <w:tabs>
          <w:tab w:val="num" w:pos="2160"/>
        </w:tabs>
        <w:ind w:left="2160" w:hanging="360"/>
      </w:pPr>
      <w:rPr>
        <w:rFonts w:ascii="Arial" w:hAnsi="Arial" w:hint="default"/>
      </w:rPr>
    </w:lvl>
    <w:lvl w:ilvl="3" w:tplc="A612A0B0" w:tentative="1">
      <w:start w:val="1"/>
      <w:numFmt w:val="bullet"/>
      <w:lvlText w:val="•"/>
      <w:lvlJc w:val="left"/>
      <w:pPr>
        <w:tabs>
          <w:tab w:val="num" w:pos="2880"/>
        </w:tabs>
        <w:ind w:left="2880" w:hanging="360"/>
      </w:pPr>
      <w:rPr>
        <w:rFonts w:ascii="Arial" w:hAnsi="Arial" w:hint="default"/>
      </w:rPr>
    </w:lvl>
    <w:lvl w:ilvl="4" w:tplc="2F68F982" w:tentative="1">
      <w:start w:val="1"/>
      <w:numFmt w:val="bullet"/>
      <w:lvlText w:val="•"/>
      <w:lvlJc w:val="left"/>
      <w:pPr>
        <w:tabs>
          <w:tab w:val="num" w:pos="3600"/>
        </w:tabs>
        <w:ind w:left="3600" w:hanging="360"/>
      </w:pPr>
      <w:rPr>
        <w:rFonts w:ascii="Arial" w:hAnsi="Arial" w:hint="default"/>
      </w:rPr>
    </w:lvl>
    <w:lvl w:ilvl="5" w:tplc="BA20DE36" w:tentative="1">
      <w:start w:val="1"/>
      <w:numFmt w:val="bullet"/>
      <w:lvlText w:val="•"/>
      <w:lvlJc w:val="left"/>
      <w:pPr>
        <w:tabs>
          <w:tab w:val="num" w:pos="4320"/>
        </w:tabs>
        <w:ind w:left="4320" w:hanging="360"/>
      </w:pPr>
      <w:rPr>
        <w:rFonts w:ascii="Arial" w:hAnsi="Arial" w:hint="default"/>
      </w:rPr>
    </w:lvl>
    <w:lvl w:ilvl="6" w:tplc="6B40E888" w:tentative="1">
      <w:start w:val="1"/>
      <w:numFmt w:val="bullet"/>
      <w:lvlText w:val="•"/>
      <w:lvlJc w:val="left"/>
      <w:pPr>
        <w:tabs>
          <w:tab w:val="num" w:pos="5040"/>
        </w:tabs>
        <w:ind w:left="5040" w:hanging="360"/>
      </w:pPr>
      <w:rPr>
        <w:rFonts w:ascii="Arial" w:hAnsi="Arial" w:hint="default"/>
      </w:rPr>
    </w:lvl>
    <w:lvl w:ilvl="7" w:tplc="5E925CCA" w:tentative="1">
      <w:start w:val="1"/>
      <w:numFmt w:val="bullet"/>
      <w:lvlText w:val="•"/>
      <w:lvlJc w:val="left"/>
      <w:pPr>
        <w:tabs>
          <w:tab w:val="num" w:pos="5760"/>
        </w:tabs>
        <w:ind w:left="5760" w:hanging="360"/>
      </w:pPr>
      <w:rPr>
        <w:rFonts w:ascii="Arial" w:hAnsi="Arial" w:hint="default"/>
      </w:rPr>
    </w:lvl>
    <w:lvl w:ilvl="8" w:tplc="2F7E5028" w:tentative="1">
      <w:start w:val="1"/>
      <w:numFmt w:val="bullet"/>
      <w:lvlText w:val="•"/>
      <w:lvlJc w:val="left"/>
      <w:pPr>
        <w:tabs>
          <w:tab w:val="num" w:pos="6480"/>
        </w:tabs>
        <w:ind w:left="6480" w:hanging="360"/>
      </w:pPr>
      <w:rPr>
        <w:rFonts w:ascii="Arial" w:hAnsi="Arial" w:hint="default"/>
      </w:rPr>
    </w:lvl>
  </w:abstractNum>
  <w:abstractNum w:abstractNumId="6">
    <w:nsid w:val="142213F1"/>
    <w:multiLevelType w:val="hybridMultilevel"/>
    <w:tmpl w:val="69E61820"/>
    <w:lvl w:ilvl="0" w:tplc="05585C62">
      <w:start w:val="1"/>
      <w:numFmt w:val="bullet"/>
      <w:lvlText w:val="•"/>
      <w:lvlJc w:val="left"/>
      <w:pPr>
        <w:tabs>
          <w:tab w:val="num" w:pos="720"/>
        </w:tabs>
        <w:ind w:left="720" w:hanging="360"/>
      </w:pPr>
      <w:rPr>
        <w:rFonts w:ascii="Arial" w:hAnsi="Arial" w:hint="default"/>
      </w:rPr>
    </w:lvl>
    <w:lvl w:ilvl="1" w:tplc="A738A24E" w:tentative="1">
      <w:start w:val="1"/>
      <w:numFmt w:val="bullet"/>
      <w:lvlText w:val="•"/>
      <w:lvlJc w:val="left"/>
      <w:pPr>
        <w:tabs>
          <w:tab w:val="num" w:pos="1440"/>
        </w:tabs>
        <w:ind w:left="1440" w:hanging="360"/>
      </w:pPr>
      <w:rPr>
        <w:rFonts w:ascii="Arial" w:hAnsi="Arial" w:hint="default"/>
      </w:rPr>
    </w:lvl>
    <w:lvl w:ilvl="2" w:tplc="031C8D48" w:tentative="1">
      <w:start w:val="1"/>
      <w:numFmt w:val="bullet"/>
      <w:lvlText w:val="•"/>
      <w:lvlJc w:val="left"/>
      <w:pPr>
        <w:tabs>
          <w:tab w:val="num" w:pos="2160"/>
        </w:tabs>
        <w:ind w:left="2160" w:hanging="360"/>
      </w:pPr>
      <w:rPr>
        <w:rFonts w:ascii="Arial" w:hAnsi="Arial" w:hint="default"/>
      </w:rPr>
    </w:lvl>
    <w:lvl w:ilvl="3" w:tplc="AE86E1D8" w:tentative="1">
      <w:start w:val="1"/>
      <w:numFmt w:val="bullet"/>
      <w:lvlText w:val="•"/>
      <w:lvlJc w:val="left"/>
      <w:pPr>
        <w:tabs>
          <w:tab w:val="num" w:pos="2880"/>
        </w:tabs>
        <w:ind w:left="2880" w:hanging="360"/>
      </w:pPr>
      <w:rPr>
        <w:rFonts w:ascii="Arial" w:hAnsi="Arial" w:hint="default"/>
      </w:rPr>
    </w:lvl>
    <w:lvl w:ilvl="4" w:tplc="97563996" w:tentative="1">
      <w:start w:val="1"/>
      <w:numFmt w:val="bullet"/>
      <w:lvlText w:val="•"/>
      <w:lvlJc w:val="left"/>
      <w:pPr>
        <w:tabs>
          <w:tab w:val="num" w:pos="3600"/>
        </w:tabs>
        <w:ind w:left="3600" w:hanging="360"/>
      </w:pPr>
      <w:rPr>
        <w:rFonts w:ascii="Arial" w:hAnsi="Arial" w:hint="default"/>
      </w:rPr>
    </w:lvl>
    <w:lvl w:ilvl="5" w:tplc="98C8C3F2" w:tentative="1">
      <w:start w:val="1"/>
      <w:numFmt w:val="bullet"/>
      <w:lvlText w:val="•"/>
      <w:lvlJc w:val="left"/>
      <w:pPr>
        <w:tabs>
          <w:tab w:val="num" w:pos="4320"/>
        </w:tabs>
        <w:ind w:left="4320" w:hanging="360"/>
      </w:pPr>
      <w:rPr>
        <w:rFonts w:ascii="Arial" w:hAnsi="Arial" w:hint="default"/>
      </w:rPr>
    </w:lvl>
    <w:lvl w:ilvl="6" w:tplc="D124D960" w:tentative="1">
      <w:start w:val="1"/>
      <w:numFmt w:val="bullet"/>
      <w:lvlText w:val="•"/>
      <w:lvlJc w:val="left"/>
      <w:pPr>
        <w:tabs>
          <w:tab w:val="num" w:pos="5040"/>
        </w:tabs>
        <w:ind w:left="5040" w:hanging="360"/>
      </w:pPr>
      <w:rPr>
        <w:rFonts w:ascii="Arial" w:hAnsi="Arial" w:hint="default"/>
      </w:rPr>
    </w:lvl>
    <w:lvl w:ilvl="7" w:tplc="C172C5C8" w:tentative="1">
      <w:start w:val="1"/>
      <w:numFmt w:val="bullet"/>
      <w:lvlText w:val="•"/>
      <w:lvlJc w:val="left"/>
      <w:pPr>
        <w:tabs>
          <w:tab w:val="num" w:pos="5760"/>
        </w:tabs>
        <w:ind w:left="5760" w:hanging="360"/>
      </w:pPr>
      <w:rPr>
        <w:rFonts w:ascii="Arial" w:hAnsi="Arial" w:hint="default"/>
      </w:rPr>
    </w:lvl>
    <w:lvl w:ilvl="8" w:tplc="27C400D4" w:tentative="1">
      <w:start w:val="1"/>
      <w:numFmt w:val="bullet"/>
      <w:lvlText w:val="•"/>
      <w:lvlJc w:val="left"/>
      <w:pPr>
        <w:tabs>
          <w:tab w:val="num" w:pos="6480"/>
        </w:tabs>
        <w:ind w:left="6480" w:hanging="360"/>
      </w:pPr>
      <w:rPr>
        <w:rFonts w:ascii="Arial" w:hAnsi="Arial" w:hint="default"/>
      </w:rPr>
    </w:lvl>
  </w:abstractNum>
  <w:abstractNum w:abstractNumId="7">
    <w:nsid w:val="213B09A6"/>
    <w:multiLevelType w:val="hybridMultilevel"/>
    <w:tmpl w:val="C9F8BB5C"/>
    <w:lvl w:ilvl="0" w:tplc="2FF2A0B6">
      <w:start w:val="1"/>
      <w:numFmt w:val="bullet"/>
      <w:lvlText w:val="•"/>
      <w:lvlJc w:val="left"/>
      <w:pPr>
        <w:tabs>
          <w:tab w:val="num" w:pos="360"/>
        </w:tabs>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2310666C"/>
    <w:multiLevelType w:val="hybridMultilevel"/>
    <w:tmpl w:val="159A20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283C3311"/>
    <w:multiLevelType w:val="hybridMultilevel"/>
    <w:tmpl w:val="9D122A92"/>
    <w:lvl w:ilvl="0" w:tplc="75E67C5E">
      <w:start w:val="1"/>
      <w:numFmt w:val="bullet"/>
      <w:lvlText w:val="•"/>
      <w:lvlJc w:val="left"/>
      <w:pPr>
        <w:tabs>
          <w:tab w:val="num" w:pos="720"/>
        </w:tabs>
        <w:ind w:left="720" w:hanging="360"/>
      </w:pPr>
      <w:rPr>
        <w:rFonts w:ascii="Arial" w:hAnsi="Arial" w:hint="default"/>
      </w:rPr>
    </w:lvl>
    <w:lvl w:ilvl="1" w:tplc="A31C185C" w:tentative="1">
      <w:start w:val="1"/>
      <w:numFmt w:val="bullet"/>
      <w:lvlText w:val="•"/>
      <w:lvlJc w:val="left"/>
      <w:pPr>
        <w:tabs>
          <w:tab w:val="num" w:pos="1440"/>
        </w:tabs>
        <w:ind w:left="1440" w:hanging="360"/>
      </w:pPr>
      <w:rPr>
        <w:rFonts w:ascii="Arial" w:hAnsi="Arial" w:hint="default"/>
      </w:rPr>
    </w:lvl>
    <w:lvl w:ilvl="2" w:tplc="E98648E4" w:tentative="1">
      <w:start w:val="1"/>
      <w:numFmt w:val="bullet"/>
      <w:lvlText w:val="•"/>
      <w:lvlJc w:val="left"/>
      <w:pPr>
        <w:tabs>
          <w:tab w:val="num" w:pos="2160"/>
        </w:tabs>
        <w:ind w:left="2160" w:hanging="360"/>
      </w:pPr>
      <w:rPr>
        <w:rFonts w:ascii="Arial" w:hAnsi="Arial" w:hint="default"/>
      </w:rPr>
    </w:lvl>
    <w:lvl w:ilvl="3" w:tplc="E7EA9D70" w:tentative="1">
      <w:start w:val="1"/>
      <w:numFmt w:val="bullet"/>
      <w:lvlText w:val="•"/>
      <w:lvlJc w:val="left"/>
      <w:pPr>
        <w:tabs>
          <w:tab w:val="num" w:pos="2880"/>
        </w:tabs>
        <w:ind w:left="2880" w:hanging="360"/>
      </w:pPr>
      <w:rPr>
        <w:rFonts w:ascii="Arial" w:hAnsi="Arial" w:hint="default"/>
      </w:rPr>
    </w:lvl>
    <w:lvl w:ilvl="4" w:tplc="5822A312" w:tentative="1">
      <w:start w:val="1"/>
      <w:numFmt w:val="bullet"/>
      <w:lvlText w:val="•"/>
      <w:lvlJc w:val="left"/>
      <w:pPr>
        <w:tabs>
          <w:tab w:val="num" w:pos="3600"/>
        </w:tabs>
        <w:ind w:left="3600" w:hanging="360"/>
      </w:pPr>
      <w:rPr>
        <w:rFonts w:ascii="Arial" w:hAnsi="Arial" w:hint="default"/>
      </w:rPr>
    </w:lvl>
    <w:lvl w:ilvl="5" w:tplc="8A8A5F1E" w:tentative="1">
      <w:start w:val="1"/>
      <w:numFmt w:val="bullet"/>
      <w:lvlText w:val="•"/>
      <w:lvlJc w:val="left"/>
      <w:pPr>
        <w:tabs>
          <w:tab w:val="num" w:pos="4320"/>
        </w:tabs>
        <w:ind w:left="4320" w:hanging="360"/>
      </w:pPr>
      <w:rPr>
        <w:rFonts w:ascii="Arial" w:hAnsi="Arial" w:hint="default"/>
      </w:rPr>
    </w:lvl>
    <w:lvl w:ilvl="6" w:tplc="63AEA860" w:tentative="1">
      <w:start w:val="1"/>
      <w:numFmt w:val="bullet"/>
      <w:lvlText w:val="•"/>
      <w:lvlJc w:val="left"/>
      <w:pPr>
        <w:tabs>
          <w:tab w:val="num" w:pos="5040"/>
        </w:tabs>
        <w:ind w:left="5040" w:hanging="360"/>
      </w:pPr>
      <w:rPr>
        <w:rFonts w:ascii="Arial" w:hAnsi="Arial" w:hint="default"/>
      </w:rPr>
    </w:lvl>
    <w:lvl w:ilvl="7" w:tplc="D92280CE" w:tentative="1">
      <w:start w:val="1"/>
      <w:numFmt w:val="bullet"/>
      <w:lvlText w:val="•"/>
      <w:lvlJc w:val="left"/>
      <w:pPr>
        <w:tabs>
          <w:tab w:val="num" w:pos="5760"/>
        </w:tabs>
        <w:ind w:left="5760" w:hanging="360"/>
      </w:pPr>
      <w:rPr>
        <w:rFonts w:ascii="Arial" w:hAnsi="Arial" w:hint="default"/>
      </w:rPr>
    </w:lvl>
    <w:lvl w:ilvl="8" w:tplc="F9500CCC" w:tentative="1">
      <w:start w:val="1"/>
      <w:numFmt w:val="bullet"/>
      <w:lvlText w:val="•"/>
      <w:lvlJc w:val="left"/>
      <w:pPr>
        <w:tabs>
          <w:tab w:val="num" w:pos="6480"/>
        </w:tabs>
        <w:ind w:left="6480" w:hanging="360"/>
      </w:pPr>
      <w:rPr>
        <w:rFonts w:ascii="Arial" w:hAnsi="Arial" w:hint="default"/>
      </w:rPr>
    </w:lvl>
  </w:abstractNum>
  <w:abstractNum w:abstractNumId="10">
    <w:nsid w:val="2A0A73C8"/>
    <w:multiLevelType w:val="hybridMultilevel"/>
    <w:tmpl w:val="341C6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7404410"/>
    <w:multiLevelType w:val="hybridMultilevel"/>
    <w:tmpl w:val="AEFC8A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378E093C"/>
    <w:multiLevelType w:val="hybridMultilevel"/>
    <w:tmpl w:val="D64805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37E50AD6"/>
    <w:multiLevelType w:val="hybridMultilevel"/>
    <w:tmpl w:val="E56621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38182806"/>
    <w:multiLevelType w:val="hybridMultilevel"/>
    <w:tmpl w:val="530A29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9C31C85"/>
    <w:multiLevelType w:val="hybridMultilevel"/>
    <w:tmpl w:val="9412E0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3E9B0996"/>
    <w:multiLevelType w:val="hybridMultilevel"/>
    <w:tmpl w:val="EC02AD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412C7EBB"/>
    <w:multiLevelType w:val="hybridMultilevel"/>
    <w:tmpl w:val="2FC4E1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2186343"/>
    <w:multiLevelType w:val="hybridMultilevel"/>
    <w:tmpl w:val="AA36454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428C2F28"/>
    <w:multiLevelType w:val="hybridMultilevel"/>
    <w:tmpl w:val="8BFCE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5D075B8"/>
    <w:multiLevelType w:val="hybridMultilevel"/>
    <w:tmpl w:val="B1BE5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66674BB"/>
    <w:multiLevelType w:val="hybridMultilevel"/>
    <w:tmpl w:val="01F08F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481759D0"/>
    <w:multiLevelType w:val="hybridMultilevel"/>
    <w:tmpl w:val="78B67338"/>
    <w:lvl w:ilvl="0" w:tplc="95D6D88C">
      <w:start w:val="1"/>
      <w:numFmt w:val="bullet"/>
      <w:lvlText w:val="•"/>
      <w:lvlJc w:val="left"/>
      <w:pPr>
        <w:tabs>
          <w:tab w:val="num" w:pos="720"/>
        </w:tabs>
        <w:ind w:left="720" w:hanging="360"/>
      </w:pPr>
      <w:rPr>
        <w:rFonts w:ascii="Arial" w:hAnsi="Arial" w:hint="default"/>
      </w:rPr>
    </w:lvl>
    <w:lvl w:ilvl="1" w:tplc="34FE7B70" w:tentative="1">
      <w:start w:val="1"/>
      <w:numFmt w:val="bullet"/>
      <w:lvlText w:val="•"/>
      <w:lvlJc w:val="left"/>
      <w:pPr>
        <w:tabs>
          <w:tab w:val="num" w:pos="1440"/>
        </w:tabs>
        <w:ind w:left="1440" w:hanging="360"/>
      </w:pPr>
      <w:rPr>
        <w:rFonts w:ascii="Arial" w:hAnsi="Arial" w:hint="default"/>
      </w:rPr>
    </w:lvl>
    <w:lvl w:ilvl="2" w:tplc="FE4C4924" w:tentative="1">
      <w:start w:val="1"/>
      <w:numFmt w:val="bullet"/>
      <w:lvlText w:val="•"/>
      <w:lvlJc w:val="left"/>
      <w:pPr>
        <w:tabs>
          <w:tab w:val="num" w:pos="2160"/>
        </w:tabs>
        <w:ind w:left="2160" w:hanging="360"/>
      </w:pPr>
      <w:rPr>
        <w:rFonts w:ascii="Arial" w:hAnsi="Arial" w:hint="default"/>
      </w:rPr>
    </w:lvl>
    <w:lvl w:ilvl="3" w:tplc="6BB2038E" w:tentative="1">
      <w:start w:val="1"/>
      <w:numFmt w:val="bullet"/>
      <w:lvlText w:val="•"/>
      <w:lvlJc w:val="left"/>
      <w:pPr>
        <w:tabs>
          <w:tab w:val="num" w:pos="2880"/>
        </w:tabs>
        <w:ind w:left="2880" w:hanging="360"/>
      </w:pPr>
      <w:rPr>
        <w:rFonts w:ascii="Arial" w:hAnsi="Arial" w:hint="default"/>
      </w:rPr>
    </w:lvl>
    <w:lvl w:ilvl="4" w:tplc="B44C7DD6" w:tentative="1">
      <w:start w:val="1"/>
      <w:numFmt w:val="bullet"/>
      <w:lvlText w:val="•"/>
      <w:lvlJc w:val="left"/>
      <w:pPr>
        <w:tabs>
          <w:tab w:val="num" w:pos="3600"/>
        </w:tabs>
        <w:ind w:left="3600" w:hanging="360"/>
      </w:pPr>
      <w:rPr>
        <w:rFonts w:ascii="Arial" w:hAnsi="Arial" w:hint="default"/>
      </w:rPr>
    </w:lvl>
    <w:lvl w:ilvl="5" w:tplc="F252B906" w:tentative="1">
      <w:start w:val="1"/>
      <w:numFmt w:val="bullet"/>
      <w:lvlText w:val="•"/>
      <w:lvlJc w:val="left"/>
      <w:pPr>
        <w:tabs>
          <w:tab w:val="num" w:pos="4320"/>
        </w:tabs>
        <w:ind w:left="4320" w:hanging="360"/>
      </w:pPr>
      <w:rPr>
        <w:rFonts w:ascii="Arial" w:hAnsi="Arial" w:hint="default"/>
      </w:rPr>
    </w:lvl>
    <w:lvl w:ilvl="6" w:tplc="A8CE6C8A" w:tentative="1">
      <w:start w:val="1"/>
      <w:numFmt w:val="bullet"/>
      <w:lvlText w:val="•"/>
      <w:lvlJc w:val="left"/>
      <w:pPr>
        <w:tabs>
          <w:tab w:val="num" w:pos="5040"/>
        </w:tabs>
        <w:ind w:left="5040" w:hanging="360"/>
      </w:pPr>
      <w:rPr>
        <w:rFonts w:ascii="Arial" w:hAnsi="Arial" w:hint="default"/>
      </w:rPr>
    </w:lvl>
    <w:lvl w:ilvl="7" w:tplc="6CB01360" w:tentative="1">
      <w:start w:val="1"/>
      <w:numFmt w:val="bullet"/>
      <w:lvlText w:val="•"/>
      <w:lvlJc w:val="left"/>
      <w:pPr>
        <w:tabs>
          <w:tab w:val="num" w:pos="5760"/>
        </w:tabs>
        <w:ind w:left="5760" w:hanging="360"/>
      </w:pPr>
      <w:rPr>
        <w:rFonts w:ascii="Arial" w:hAnsi="Arial" w:hint="default"/>
      </w:rPr>
    </w:lvl>
    <w:lvl w:ilvl="8" w:tplc="BD90EE6C" w:tentative="1">
      <w:start w:val="1"/>
      <w:numFmt w:val="bullet"/>
      <w:lvlText w:val="•"/>
      <w:lvlJc w:val="left"/>
      <w:pPr>
        <w:tabs>
          <w:tab w:val="num" w:pos="6480"/>
        </w:tabs>
        <w:ind w:left="6480" w:hanging="360"/>
      </w:pPr>
      <w:rPr>
        <w:rFonts w:ascii="Arial" w:hAnsi="Arial" w:hint="default"/>
      </w:rPr>
    </w:lvl>
  </w:abstractNum>
  <w:abstractNum w:abstractNumId="23">
    <w:nsid w:val="48E4123B"/>
    <w:multiLevelType w:val="hybridMultilevel"/>
    <w:tmpl w:val="31887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A0B5A61"/>
    <w:multiLevelType w:val="hybridMultilevel"/>
    <w:tmpl w:val="1FCC2204"/>
    <w:lvl w:ilvl="0" w:tplc="62C6C0B6">
      <w:start w:val="1"/>
      <w:numFmt w:val="bullet"/>
      <w:lvlText w:val="•"/>
      <w:lvlJc w:val="left"/>
      <w:pPr>
        <w:tabs>
          <w:tab w:val="num" w:pos="720"/>
        </w:tabs>
        <w:ind w:left="720" w:hanging="360"/>
      </w:pPr>
      <w:rPr>
        <w:rFonts w:ascii="Times New Roman" w:hAnsi="Times New Roman" w:hint="default"/>
      </w:rPr>
    </w:lvl>
    <w:lvl w:ilvl="1" w:tplc="9C5A9672" w:tentative="1">
      <w:start w:val="1"/>
      <w:numFmt w:val="bullet"/>
      <w:lvlText w:val="•"/>
      <w:lvlJc w:val="left"/>
      <w:pPr>
        <w:tabs>
          <w:tab w:val="num" w:pos="1440"/>
        </w:tabs>
        <w:ind w:left="1440" w:hanging="360"/>
      </w:pPr>
      <w:rPr>
        <w:rFonts w:ascii="Times New Roman" w:hAnsi="Times New Roman" w:hint="default"/>
      </w:rPr>
    </w:lvl>
    <w:lvl w:ilvl="2" w:tplc="1EF293E6" w:tentative="1">
      <w:start w:val="1"/>
      <w:numFmt w:val="bullet"/>
      <w:lvlText w:val="•"/>
      <w:lvlJc w:val="left"/>
      <w:pPr>
        <w:tabs>
          <w:tab w:val="num" w:pos="2160"/>
        </w:tabs>
        <w:ind w:left="2160" w:hanging="360"/>
      </w:pPr>
      <w:rPr>
        <w:rFonts w:ascii="Times New Roman" w:hAnsi="Times New Roman" w:hint="default"/>
      </w:rPr>
    </w:lvl>
    <w:lvl w:ilvl="3" w:tplc="8C7A871C" w:tentative="1">
      <w:start w:val="1"/>
      <w:numFmt w:val="bullet"/>
      <w:lvlText w:val="•"/>
      <w:lvlJc w:val="left"/>
      <w:pPr>
        <w:tabs>
          <w:tab w:val="num" w:pos="2880"/>
        </w:tabs>
        <w:ind w:left="2880" w:hanging="360"/>
      </w:pPr>
      <w:rPr>
        <w:rFonts w:ascii="Times New Roman" w:hAnsi="Times New Roman" w:hint="default"/>
      </w:rPr>
    </w:lvl>
    <w:lvl w:ilvl="4" w:tplc="A48C3CBA" w:tentative="1">
      <w:start w:val="1"/>
      <w:numFmt w:val="bullet"/>
      <w:lvlText w:val="•"/>
      <w:lvlJc w:val="left"/>
      <w:pPr>
        <w:tabs>
          <w:tab w:val="num" w:pos="3600"/>
        </w:tabs>
        <w:ind w:left="3600" w:hanging="360"/>
      </w:pPr>
      <w:rPr>
        <w:rFonts w:ascii="Times New Roman" w:hAnsi="Times New Roman" w:hint="default"/>
      </w:rPr>
    </w:lvl>
    <w:lvl w:ilvl="5" w:tplc="038455BE" w:tentative="1">
      <w:start w:val="1"/>
      <w:numFmt w:val="bullet"/>
      <w:lvlText w:val="•"/>
      <w:lvlJc w:val="left"/>
      <w:pPr>
        <w:tabs>
          <w:tab w:val="num" w:pos="4320"/>
        </w:tabs>
        <w:ind w:left="4320" w:hanging="360"/>
      </w:pPr>
      <w:rPr>
        <w:rFonts w:ascii="Times New Roman" w:hAnsi="Times New Roman" w:hint="default"/>
      </w:rPr>
    </w:lvl>
    <w:lvl w:ilvl="6" w:tplc="F19EDE14" w:tentative="1">
      <w:start w:val="1"/>
      <w:numFmt w:val="bullet"/>
      <w:lvlText w:val="•"/>
      <w:lvlJc w:val="left"/>
      <w:pPr>
        <w:tabs>
          <w:tab w:val="num" w:pos="5040"/>
        </w:tabs>
        <w:ind w:left="5040" w:hanging="360"/>
      </w:pPr>
      <w:rPr>
        <w:rFonts w:ascii="Times New Roman" w:hAnsi="Times New Roman" w:hint="default"/>
      </w:rPr>
    </w:lvl>
    <w:lvl w:ilvl="7" w:tplc="4814A8BE" w:tentative="1">
      <w:start w:val="1"/>
      <w:numFmt w:val="bullet"/>
      <w:lvlText w:val="•"/>
      <w:lvlJc w:val="left"/>
      <w:pPr>
        <w:tabs>
          <w:tab w:val="num" w:pos="5760"/>
        </w:tabs>
        <w:ind w:left="5760" w:hanging="360"/>
      </w:pPr>
      <w:rPr>
        <w:rFonts w:ascii="Times New Roman" w:hAnsi="Times New Roman" w:hint="default"/>
      </w:rPr>
    </w:lvl>
    <w:lvl w:ilvl="8" w:tplc="12A0C5DC" w:tentative="1">
      <w:start w:val="1"/>
      <w:numFmt w:val="bullet"/>
      <w:lvlText w:val="•"/>
      <w:lvlJc w:val="left"/>
      <w:pPr>
        <w:tabs>
          <w:tab w:val="num" w:pos="6480"/>
        </w:tabs>
        <w:ind w:left="6480" w:hanging="360"/>
      </w:pPr>
      <w:rPr>
        <w:rFonts w:ascii="Times New Roman" w:hAnsi="Times New Roman" w:hint="default"/>
      </w:rPr>
    </w:lvl>
  </w:abstractNum>
  <w:abstractNum w:abstractNumId="25">
    <w:nsid w:val="4B31521B"/>
    <w:multiLevelType w:val="hybridMultilevel"/>
    <w:tmpl w:val="2872F8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4C05297A"/>
    <w:multiLevelType w:val="hybridMultilevel"/>
    <w:tmpl w:val="BD364C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F093F97"/>
    <w:multiLevelType w:val="hybridMultilevel"/>
    <w:tmpl w:val="84787F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4F3019D8"/>
    <w:multiLevelType w:val="hybridMultilevel"/>
    <w:tmpl w:val="63B48E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4F373C69"/>
    <w:multiLevelType w:val="hybridMultilevel"/>
    <w:tmpl w:val="A3B291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52CC25DF"/>
    <w:multiLevelType w:val="hybridMultilevel"/>
    <w:tmpl w:val="2ADCA3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54D67047"/>
    <w:multiLevelType w:val="hybridMultilevel"/>
    <w:tmpl w:val="4CB41768"/>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2">
    <w:nsid w:val="63CF50BB"/>
    <w:multiLevelType w:val="hybridMultilevel"/>
    <w:tmpl w:val="CA141D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65BA4DC6"/>
    <w:multiLevelType w:val="hybridMultilevel"/>
    <w:tmpl w:val="C2B64550"/>
    <w:lvl w:ilvl="0" w:tplc="0809000F">
      <w:start w:val="1"/>
      <w:numFmt w:val="decimal"/>
      <w:lvlText w:val="%1."/>
      <w:lvlJc w:val="left"/>
      <w:pPr>
        <w:ind w:left="36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667A1422"/>
    <w:multiLevelType w:val="hybridMultilevel"/>
    <w:tmpl w:val="33580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6854EF1"/>
    <w:multiLevelType w:val="hybridMultilevel"/>
    <w:tmpl w:val="A134B694"/>
    <w:lvl w:ilvl="0" w:tplc="08090001">
      <w:start w:val="1"/>
      <w:numFmt w:val="bullet"/>
      <w:lvlText w:val=""/>
      <w:lvlJc w:val="left"/>
      <w:pPr>
        <w:ind w:left="862" w:hanging="360"/>
      </w:pPr>
      <w:rPr>
        <w:rFonts w:ascii="Symbol" w:hAnsi="Symbol" w:hint="default"/>
      </w:rPr>
    </w:lvl>
    <w:lvl w:ilvl="1" w:tplc="08090003">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6">
    <w:nsid w:val="66B56F1B"/>
    <w:multiLevelType w:val="hybridMultilevel"/>
    <w:tmpl w:val="39A034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689F7C86"/>
    <w:multiLevelType w:val="hybridMultilevel"/>
    <w:tmpl w:val="CC8477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692B6C07"/>
    <w:multiLevelType w:val="hybridMultilevel"/>
    <w:tmpl w:val="392CDBA8"/>
    <w:lvl w:ilvl="0" w:tplc="2FF2A0B6">
      <w:start w:val="1"/>
      <w:numFmt w:val="bullet"/>
      <w:lvlText w:val="•"/>
      <w:lvlJc w:val="left"/>
      <w:pPr>
        <w:tabs>
          <w:tab w:val="num" w:pos="360"/>
        </w:tabs>
        <w:ind w:left="36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B1D1659"/>
    <w:multiLevelType w:val="hybridMultilevel"/>
    <w:tmpl w:val="FA5E6CF8"/>
    <w:lvl w:ilvl="0" w:tplc="E146E7DE">
      <w:start w:val="1"/>
      <w:numFmt w:val="bullet"/>
      <w:lvlText w:val="•"/>
      <w:lvlJc w:val="left"/>
      <w:pPr>
        <w:tabs>
          <w:tab w:val="num" w:pos="720"/>
        </w:tabs>
        <w:ind w:left="720" w:hanging="360"/>
      </w:pPr>
      <w:rPr>
        <w:rFonts w:ascii="Times New Roman" w:hAnsi="Times New Roman" w:hint="default"/>
      </w:rPr>
    </w:lvl>
    <w:lvl w:ilvl="1" w:tplc="C018E552" w:tentative="1">
      <w:start w:val="1"/>
      <w:numFmt w:val="bullet"/>
      <w:lvlText w:val="•"/>
      <w:lvlJc w:val="left"/>
      <w:pPr>
        <w:tabs>
          <w:tab w:val="num" w:pos="1440"/>
        </w:tabs>
        <w:ind w:left="1440" w:hanging="360"/>
      </w:pPr>
      <w:rPr>
        <w:rFonts w:ascii="Times New Roman" w:hAnsi="Times New Roman" w:hint="default"/>
      </w:rPr>
    </w:lvl>
    <w:lvl w:ilvl="2" w:tplc="115A173E" w:tentative="1">
      <w:start w:val="1"/>
      <w:numFmt w:val="bullet"/>
      <w:lvlText w:val="•"/>
      <w:lvlJc w:val="left"/>
      <w:pPr>
        <w:tabs>
          <w:tab w:val="num" w:pos="2160"/>
        </w:tabs>
        <w:ind w:left="2160" w:hanging="360"/>
      </w:pPr>
      <w:rPr>
        <w:rFonts w:ascii="Times New Roman" w:hAnsi="Times New Roman" w:hint="default"/>
      </w:rPr>
    </w:lvl>
    <w:lvl w:ilvl="3" w:tplc="0BBA1F90" w:tentative="1">
      <w:start w:val="1"/>
      <w:numFmt w:val="bullet"/>
      <w:lvlText w:val="•"/>
      <w:lvlJc w:val="left"/>
      <w:pPr>
        <w:tabs>
          <w:tab w:val="num" w:pos="2880"/>
        </w:tabs>
        <w:ind w:left="2880" w:hanging="360"/>
      </w:pPr>
      <w:rPr>
        <w:rFonts w:ascii="Times New Roman" w:hAnsi="Times New Roman" w:hint="default"/>
      </w:rPr>
    </w:lvl>
    <w:lvl w:ilvl="4" w:tplc="5D2CBFD4" w:tentative="1">
      <w:start w:val="1"/>
      <w:numFmt w:val="bullet"/>
      <w:lvlText w:val="•"/>
      <w:lvlJc w:val="left"/>
      <w:pPr>
        <w:tabs>
          <w:tab w:val="num" w:pos="3600"/>
        </w:tabs>
        <w:ind w:left="3600" w:hanging="360"/>
      </w:pPr>
      <w:rPr>
        <w:rFonts w:ascii="Times New Roman" w:hAnsi="Times New Roman" w:hint="default"/>
      </w:rPr>
    </w:lvl>
    <w:lvl w:ilvl="5" w:tplc="C85E735E" w:tentative="1">
      <w:start w:val="1"/>
      <w:numFmt w:val="bullet"/>
      <w:lvlText w:val="•"/>
      <w:lvlJc w:val="left"/>
      <w:pPr>
        <w:tabs>
          <w:tab w:val="num" w:pos="4320"/>
        </w:tabs>
        <w:ind w:left="4320" w:hanging="360"/>
      </w:pPr>
      <w:rPr>
        <w:rFonts w:ascii="Times New Roman" w:hAnsi="Times New Roman" w:hint="default"/>
      </w:rPr>
    </w:lvl>
    <w:lvl w:ilvl="6" w:tplc="7A324990" w:tentative="1">
      <w:start w:val="1"/>
      <w:numFmt w:val="bullet"/>
      <w:lvlText w:val="•"/>
      <w:lvlJc w:val="left"/>
      <w:pPr>
        <w:tabs>
          <w:tab w:val="num" w:pos="5040"/>
        </w:tabs>
        <w:ind w:left="5040" w:hanging="360"/>
      </w:pPr>
      <w:rPr>
        <w:rFonts w:ascii="Times New Roman" w:hAnsi="Times New Roman" w:hint="default"/>
      </w:rPr>
    </w:lvl>
    <w:lvl w:ilvl="7" w:tplc="785A9512" w:tentative="1">
      <w:start w:val="1"/>
      <w:numFmt w:val="bullet"/>
      <w:lvlText w:val="•"/>
      <w:lvlJc w:val="left"/>
      <w:pPr>
        <w:tabs>
          <w:tab w:val="num" w:pos="5760"/>
        </w:tabs>
        <w:ind w:left="5760" w:hanging="360"/>
      </w:pPr>
      <w:rPr>
        <w:rFonts w:ascii="Times New Roman" w:hAnsi="Times New Roman" w:hint="default"/>
      </w:rPr>
    </w:lvl>
    <w:lvl w:ilvl="8" w:tplc="7152D910" w:tentative="1">
      <w:start w:val="1"/>
      <w:numFmt w:val="bullet"/>
      <w:lvlText w:val="•"/>
      <w:lvlJc w:val="left"/>
      <w:pPr>
        <w:tabs>
          <w:tab w:val="num" w:pos="6480"/>
        </w:tabs>
        <w:ind w:left="6480" w:hanging="360"/>
      </w:pPr>
      <w:rPr>
        <w:rFonts w:ascii="Times New Roman" w:hAnsi="Times New Roman" w:hint="default"/>
      </w:rPr>
    </w:lvl>
  </w:abstractNum>
  <w:abstractNum w:abstractNumId="40">
    <w:nsid w:val="73BE0C3F"/>
    <w:multiLevelType w:val="hybridMultilevel"/>
    <w:tmpl w:val="033EB4AA"/>
    <w:lvl w:ilvl="0" w:tplc="507E55D8">
      <w:start w:val="1"/>
      <w:numFmt w:val="bullet"/>
      <w:lvlText w:val="•"/>
      <w:lvlJc w:val="left"/>
      <w:pPr>
        <w:tabs>
          <w:tab w:val="num" w:pos="720"/>
        </w:tabs>
        <w:ind w:left="720" w:hanging="360"/>
      </w:pPr>
      <w:rPr>
        <w:rFonts w:ascii="Arial" w:hAnsi="Arial" w:hint="default"/>
      </w:rPr>
    </w:lvl>
    <w:lvl w:ilvl="1" w:tplc="CF9E7C96" w:tentative="1">
      <w:start w:val="1"/>
      <w:numFmt w:val="bullet"/>
      <w:lvlText w:val="•"/>
      <w:lvlJc w:val="left"/>
      <w:pPr>
        <w:tabs>
          <w:tab w:val="num" w:pos="1440"/>
        </w:tabs>
        <w:ind w:left="1440" w:hanging="360"/>
      </w:pPr>
      <w:rPr>
        <w:rFonts w:ascii="Arial" w:hAnsi="Arial" w:hint="default"/>
      </w:rPr>
    </w:lvl>
    <w:lvl w:ilvl="2" w:tplc="EC1A34A0" w:tentative="1">
      <w:start w:val="1"/>
      <w:numFmt w:val="bullet"/>
      <w:lvlText w:val="•"/>
      <w:lvlJc w:val="left"/>
      <w:pPr>
        <w:tabs>
          <w:tab w:val="num" w:pos="2160"/>
        </w:tabs>
        <w:ind w:left="2160" w:hanging="360"/>
      </w:pPr>
      <w:rPr>
        <w:rFonts w:ascii="Arial" w:hAnsi="Arial" w:hint="default"/>
      </w:rPr>
    </w:lvl>
    <w:lvl w:ilvl="3" w:tplc="4384A4EC" w:tentative="1">
      <w:start w:val="1"/>
      <w:numFmt w:val="bullet"/>
      <w:lvlText w:val="•"/>
      <w:lvlJc w:val="left"/>
      <w:pPr>
        <w:tabs>
          <w:tab w:val="num" w:pos="2880"/>
        </w:tabs>
        <w:ind w:left="2880" w:hanging="360"/>
      </w:pPr>
      <w:rPr>
        <w:rFonts w:ascii="Arial" w:hAnsi="Arial" w:hint="default"/>
      </w:rPr>
    </w:lvl>
    <w:lvl w:ilvl="4" w:tplc="6A4ED340" w:tentative="1">
      <w:start w:val="1"/>
      <w:numFmt w:val="bullet"/>
      <w:lvlText w:val="•"/>
      <w:lvlJc w:val="left"/>
      <w:pPr>
        <w:tabs>
          <w:tab w:val="num" w:pos="3600"/>
        </w:tabs>
        <w:ind w:left="3600" w:hanging="360"/>
      </w:pPr>
      <w:rPr>
        <w:rFonts w:ascii="Arial" w:hAnsi="Arial" w:hint="default"/>
      </w:rPr>
    </w:lvl>
    <w:lvl w:ilvl="5" w:tplc="F6223380" w:tentative="1">
      <w:start w:val="1"/>
      <w:numFmt w:val="bullet"/>
      <w:lvlText w:val="•"/>
      <w:lvlJc w:val="left"/>
      <w:pPr>
        <w:tabs>
          <w:tab w:val="num" w:pos="4320"/>
        </w:tabs>
        <w:ind w:left="4320" w:hanging="360"/>
      </w:pPr>
      <w:rPr>
        <w:rFonts w:ascii="Arial" w:hAnsi="Arial" w:hint="default"/>
      </w:rPr>
    </w:lvl>
    <w:lvl w:ilvl="6" w:tplc="05BE8770" w:tentative="1">
      <w:start w:val="1"/>
      <w:numFmt w:val="bullet"/>
      <w:lvlText w:val="•"/>
      <w:lvlJc w:val="left"/>
      <w:pPr>
        <w:tabs>
          <w:tab w:val="num" w:pos="5040"/>
        </w:tabs>
        <w:ind w:left="5040" w:hanging="360"/>
      </w:pPr>
      <w:rPr>
        <w:rFonts w:ascii="Arial" w:hAnsi="Arial" w:hint="default"/>
      </w:rPr>
    </w:lvl>
    <w:lvl w:ilvl="7" w:tplc="44B42712" w:tentative="1">
      <w:start w:val="1"/>
      <w:numFmt w:val="bullet"/>
      <w:lvlText w:val="•"/>
      <w:lvlJc w:val="left"/>
      <w:pPr>
        <w:tabs>
          <w:tab w:val="num" w:pos="5760"/>
        </w:tabs>
        <w:ind w:left="5760" w:hanging="360"/>
      </w:pPr>
      <w:rPr>
        <w:rFonts w:ascii="Arial" w:hAnsi="Arial" w:hint="default"/>
      </w:rPr>
    </w:lvl>
    <w:lvl w:ilvl="8" w:tplc="497A5360" w:tentative="1">
      <w:start w:val="1"/>
      <w:numFmt w:val="bullet"/>
      <w:lvlText w:val="•"/>
      <w:lvlJc w:val="left"/>
      <w:pPr>
        <w:tabs>
          <w:tab w:val="num" w:pos="6480"/>
        </w:tabs>
        <w:ind w:left="6480" w:hanging="360"/>
      </w:pPr>
      <w:rPr>
        <w:rFonts w:ascii="Arial" w:hAnsi="Arial" w:hint="default"/>
      </w:rPr>
    </w:lvl>
  </w:abstractNum>
  <w:abstractNum w:abstractNumId="41">
    <w:nsid w:val="7510299E"/>
    <w:multiLevelType w:val="hybridMultilevel"/>
    <w:tmpl w:val="80A48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7FB20E5"/>
    <w:multiLevelType w:val="hybridMultilevel"/>
    <w:tmpl w:val="591E26B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nsid w:val="78105E35"/>
    <w:multiLevelType w:val="hybridMultilevel"/>
    <w:tmpl w:val="BF04AC28"/>
    <w:lvl w:ilvl="0" w:tplc="2FF2A0B6">
      <w:start w:val="1"/>
      <w:numFmt w:val="bullet"/>
      <w:lvlText w:val="•"/>
      <w:lvlJc w:val="left"/>
      <w:pPr>
        <w:tabs>
          <w:tab w:val="num" w:pos="720"/>
        </w:tabs>
        <w:ind w:left="720" w:hanging="360"/>
      </w:pPr>
      <w:rPr>
        <w:rFonts w:ascii="Arial" w:hAnsi="Arial" w:hint="default"/>
      </w:rPr>
    </w:lvl>
    <w:lvl w:ilvl="1" w:tplc="F09A0862" w:tentative="1">
      <w:start w:val="1"/>
      <w:numFmt w:val="bullet"/>
      <w:lvlText w:val="•"/>
      <w:lvlJc w:val="left"/>
      <w:pPr>
        <w:tabs>
          <w:tab w:val="num" w:pos="1440"/>
        </w:tabs>
        <w:ind w:left="1440" w:hanging="360"/>
      </w:pPr>
      <w:rPr>
        <w:rFonts w:ascii="Arial" w:hAnsi="Arial" w:hint="default"/>
      </w:rPr>
    </w:lvl>
    <w:lvl w:ilvl="2" w:tplc="EF1C8DFC" w:tentative="1">
      <w:start w:val="1"/>
      <w:numFmt w:val="bullet"/>
      <w:lvlText w:val="•"/>
      <w:lvlJc w:val="left"/>
      <w:pPr>
        <w:tabs>
          <w:tab w:val="num" w:pos="2160"/>
        </w:tabs>
        <w:ind w:left="2160" w:hanging="360"/>
      </w:pPr>
      <w:rPr>
        <w:rFonts w:ascii="Arial" w:hAnsi="Arial" w:hint="default"/>
      </w:rPr>
    </w:lvl>
    <w:lvl w:ilvl="3" w:tplc="9DC2888A" w:tentative="1">
      <w:start w:val="1"/>
      <w:numFmt w:val="bullet"/>
      <w:lvlText w:val="•"/>
      <w:lvlJc w:val="left"/>
      <w:pPr>
        <w:tabs>
          <w:tab w:val="num" w:pos="2880"/>
        </w:tabs>
        <w:ind w:left="2880" w:hanging="360"/>
      </w:pPr>
      <w:rPr>
        <w:rFonts w:ascii="Arial" w:hAnsi="Arial" w:hint="default"/>
      </w:rPr>
    </w:lvl>
    <w:lvl w:ilvl="4" w:tplc="BDD29530" w:tentative="1">
      <w:start w:val="1"/>
      <w:numFmt w:val="bullet"/>
      <w:lvlText w:val="•"/>
      <w:lvlJc w:val="left"/>
      <w:pPr>
        <w:tabs>
          <w:tab w:val="num" w:pos="3600"/>
        </w:tabs>
        <w:ind w:left="3600" w:hanging="360"/>
      </w:pPr>
      <w:rPr>
        <w:rFonts w:ascii="Arial" w:hAnsi="Arial" w:hint="default"/>
      </w:rPr>
    </w:lvl>
    <w:lvl w:ilvl="5" w:tplc="E6A4DDC6" w:tentative="1">
      <w:start w:val="1"/>
      <w:numFmt w:val="bullet"/>
      <w:lvlText w:val="•"/>
      <w:lvlJc w:val="left"/>
      <w:pPr>
        <w:tabs>
          <w:tab w:val="num" w:pos="4320"/>
        </w:tabs>
        <w:ind w:left="4320" w:hanging="360"/>
      </w:pPr>
      <w:rPr>
        <w:rFonts w:ascii="Arial" w:hAnsi="Arial" w:hint="default"/>
      </w:rPr>
    </w:lvl>
    <w:lvl w:ilvl="6" w:tplc="766C6E34" w:tentative="1">
      <w:start w:val="1"/>
      <w:numFmt w:val="bullet"/>
      <w:lvlText w:val="•"/>
      <w:lvlJc w:val="left"/>
      <w:pPr>
        <w:tabs>
          <w:tab w:val="num" w:pos="5040"/>
        </w:tabs>
        <w:ind w:left="5040" w:hanging="360"/>
      </w:pPr>
      <w:rPr>
        <w:rFonts w:ascii="Arial" w:hAnsi="Arial" w:hint="default"/>
      </w:rPr>
    </w:lvl>
    <w:lvl w:ilvl="7" w:tplc="5A420CCA" w:tentative="1">
      <w:start w:val="1"/>
      <w:numFmt w:val="bullet"/>
      <w:lvlText w:val="•"/>
      <w:lvlJc w:val="left"/>
      <w:pPr>
        <w:tabs>
          <w:tab w:val="num" w:pos="5760"/>
        </w:tabs>
        <w:ind w:left="5760" w:hanging="360"/>
      </w:pPr>
      <w:rPr>
        <w:rFonts w:ascii="Arial" w:hAnsi="Arial" w:hint="default"/>
      </w:rPr>
    </w:lvl>
    <w:lvl w:ilvl="8" w:tplc="ED64BABA" w:tentative="1">
      <w:start w:val="1"/>
      <w:numFmt w:val="bullet"/>
      <w:lvlText w:val="•"/>
      <w:lvlJc w:val="left"/>
      <w:pPr>
        <w:tabs>
          <w:tab w:val="num" w:pos="6480"/>
        </w:tabs>
        <w:ind w:left="6480" w:hanging="360"/>
      </w:pPr>
      <w:rPr>
        <w:rFonts w:ascii="Arial" w:hAnsi="Arial" w:hint="default"/>
      </w:rPr>
    </w:lvl>
  </w:abstractNum>
  <w:abstractNum w:abstractNumId="44">
    <w:nsid w:val="7DD81CD7"/>
    <w:multiLevelType w:val="hybridMultilevel"/>
    <w:tmpl w:val="F88A7BF2"/>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8"/>
  </w:num>
  <w:num w:numId="2">
    <w:abstractNumId w:val="44"/>
  </w:num>
  <w:num w:numId="3">
    <w:abstractNumId w:val="10"/>
  </w:num>
  <w:num w:numId="4">
    <w:abstractNumId w:val="31"/>
  </w:num>
  <w:num w:numId="5">
    <w:abstractNumId w:val="35"/>
  </w:num>
  <w:num w:numId="6">
    <w:abstractNumId w:val="14"/>
  </w:num>
  <w:num w:numId="7">
    <w:abstractNumId w:val="20"/>
  </w:num>
  <w:num w:numId="8">
    <w:abstractNumId w:val="33"/>
  </w:num>
  <w:num w:numId="9">
    <w:abstractNumId w:val="3"/>
  </w:num>
  <w:num w:numId="10">
    <w:abstractNumId w:val="17"/>
  </w:num>
  <w:num w:numId="11">
    <w:abstractNumId w:val="5"/>
  </w:num>
  <w:num w:numId="12">
    <w:abstractNumId w:val="40"/>
  </w:num>
  <w:num w:numId="13">
    <w:abstractNumId w:val="4"/>
  </w:num>
  <w:num w:numId="14">
    <w:abstractNumId w:val="34"/>
  </w:num>
  <w:num w:numId="15">
    <w:abstractNumId w:val="23"/>
  </w:num>
  <w:num w:numId="16">
    <w:abstractNumId w:val="41"/>
  </w:num>
  <w:num w:numId="17">
    <w:abstractNumId w:val="9"/>
  </w:num>
  <w:num w:numId="18">
    <w:abstractNumId w:val="43"/>
  </w:num>
  <w:num w:numId="19">
    <w:abstractNumId w:val="22"/>
  </w:num>
  <w:num w:numId="20">
    <w:abstractNumId w:val="6"/>
  </w:num>
  <w:num w:numId="21">
    <w:abstractNumId w:val="19"/>
  </w:num>
  <w:num w:numId="22">
    <w:abstractNumId w:val="2"/>
  </w:num>
  <w:num w:numId="23">
    <w:abstractNumId w:val="42"/>
  </w:num>
  <w:num w:numId="24">
    <w:abstractNumId w:val="24"/>
  </w:num>
  <w:num w:numId="25">
    <w:abstractNumId w:val="39"/>
  </w:num>
  <w:num w:numId="26">
    <w:abstractNumId w:val="8"/>
  </w:num>
  <w:num w:numId="27">
    <w:abstractNumId w:val="25"/>
  </w:num>
  <w:num w:numId="28">
    <w:abstractNumId w:val="27"/>
  </w:num>
  <w:num w:numId="29">
    <w:abstractNumId w:val="26"/>
  </w:num>
  <w:num w:numId="30">
    <w:abstractNumId w:val="36"/>
  </w:num>
  <w:num w:numId="31">
    <w:abstractNumId w:val="12"/>
  </w:num>
  <w:num w:numId="32">
    <w:abstractNumId w:val="32"/>
  </w:num>
  <w:num w:numId="33">
    <w:abstractNumId w:val="16"/>
  </w:num>
  <w:num w:numId="34">
    <w:abstractNumId w:val="28"/>
  </w:num>
  <w:num w:numId="35">
    <w:abstractNumId w:val="29"/>
  </w:num>
  <w:num w:numId="36">
    <w:abstractNumId w:val="15"/>
  </w:num>
  <w:num w:numId="37">
    <w:abstractNumId w:val="11"/>
  </w:num>
  <w:num w:numId="38">
    <w:abstractNumId w:val="37"/>
  </w:num>
  <w:num w:numId="39">
    <w:abstractNumId w:val="21"/>
  </w:num>
  <w:num w:numId="40">
    <w:abstractNumId w:val="13"/>
  </w:num>
  <w:num w:numId="41">
    <w:abstractNumId w:val="30"/>
  </w:num>
  <w:num w:numId="42">
    <w:abstractNumId w:val="1"/>
  </w:num>
  <w:num w:numId="43">
    <w:abstractNumId w:val="7"/>
  </w:num>
  <w:num w:numId="44">
    <w:abstractNumId w:val="0"/>
  </w:num>
  <w:num w:numId="45">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6F20"/>
    <w:rsid w:val="00046C29"/>
    <w:rsid w:val="00050388"/>
    <w:rsid w:val="000674F4"/>
    <w:rsid w:val="000C356C"/>
    <w:rsid w:val="00126CC2"/>
    <w:rsid w:val="00192953"/>
    <w:rsid w:val="0019474D"/>
    <w:rsid w:val="001B1437"/>
    <w:rsid w:val="001E60ED"/>
    <w:rsid w:val="0022226C"/>
    <w:rsid w:val="00240ACE"/>
    <w:rsid w:val="00276256"/>
    <w:rsid w:val="00406FF2"/>
    <w:rsid w:val="004353A8"/>
    <w:rsid w:val="004677A5"/>
    <w:rsid w:val="00470335"/>
    <w:rsid w:val="00477E09"/>
    <w:rsid w:val="004813F8"/>
    <w:rsid w:val="004B16C6"/>
    <w:rsid w:val="004E11D2"/>
    <w:rsid w:val="004F41CB"/>
    <w:rsid w:val="00507594"/>
    <w:rsid w:val="00517255"/>
    <w:rsid w:val="00532E87"/>
    <w:rsid w:val="00534123"/>
    <w:rsid w:val="00577131"/>
    <w:rsid w:val="005801D9"/>
    <w:rsid w:val="00584766"/>
    <w:rsid w:val="00590FC4"/>
    <w:rsid w:val="005A0AB1"/>
    <w:rsid w:val="005B12CB"/>
    <w:rsid w:val="005C639A"/>
    <w:rsid w:val="00635D09"/>
    <w:rsid w:val="006E622C"/>
    <w:rsid w:val="00711769"/>
    <w:rsid w:val="007139E1"/>
    <w:rsid w:val="00714287"/>
    <w:rsid w:val="00721F3C"/>
    <w:rsid w:val="00733779"/>
    <w:rsid w:val="00760E19"/>
    <w:rsid w:val="0078650E"/>
    <w:rsid w:val="0079322B"/>
    <w:rsid w:val="007A0046"/>
    <w:rsid w:val="00814EAF"/>
    <w:rsid w:val="00864990"/>
    <w:rsid w:val="008C1AC3"/>
    <w:rsid w:val="008F1FEE"/>
    <w:rsid w:val="00965DF2"/>
    <w:rsid w:val="009749BF"/>
    <w:rsid w:val="009C6E5C"/>
    <w:rsid w:val="00A2155B"/>
    <w:rsid w:val="00A2355D"/>
    <w:rsid w:val="00AD1E9A"/>
    <w:rsid w:val="00B11EA7"/>
    <w:rsid w:val="00B66F20"/>
    <w:rsid w:val="00B83996"/>
    <w:rsid w:val="00BA0AB0"/>
    <w:rsid w:val="00BA428D"/>
    <w:rsid w:val="00BA5C77"/>
    <w:rsid w:val="00BC5585"/>
    <w:rsid w:val="00BC62CF"/>
    <w:rsid w:val="00BD78F1"/>
    <w:rsid w:val="00C46052"/>
    <w:rsid w:val="00CB3B8C"/>
    <w:rsid w:val="00CC3704"/>
    <w:rsid w:val="00CE7401"/>
    <w:rsid w:val="00D64D61"/>
    <w:rsid w:val="00D769FD"/>
    <w:rsid w:val="00DD464A"/>
    <w:rsid w:val="00DE6A8C"/>
    <w:rsid w:val="00DF315C"/>
    <w:rsid w:val="00E01C3E"/>
    <w:rsid w:val="00E24B64"/>
    <w:rsid w:val="00E5000B"/>
    <w:rsid w:val="00E53066"/>
    <w:rsid w:val="00E57983"/>
    <w:rsid w:val="00E9211A"/>
    <w:rsid w:val="00EA5E11"/>
    <w:rsid w:val="00EC52B5"/>
    <w:rsid w:val="00EE4ADC"/>
    <w:rsid w:val="00EE5F9E"/>
    <w:rsid w:val="00F639F9"/>
    <w:rsid w:val="00FB50DC"/>
    <w:rsid w:val="00FC6C84"/>
    <w:rsid w:val="00FD28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35D09"/>
    <w:pPr>
      <w:spacing w:before="300" w:after="150" w:line="240" w:lineRule="auto"/>
      <w:outlineLvl w:val="0"/>
    </w:pPr>
    <w:rPr>
      <w:rFonts w:ascii="Golden Cockerel ITC Roman" w:eastAsia="Times New Roman" w:hAnsi="Golden Cockerel ITC Roman" w:cs="Times New Roman"/>
      <w:color w:val="A02435"/>
      <w:kern w:val="36"/>
      <w:sz w:val="54"/>
      <w:szCs w:val="5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6F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6F20"/>
    <w:rPr>
      <w:rFonts w:ascii="Tahoma" w:hAnsi="Tahoma" w:cs="Tahoma"/>
      <w:sz w:val="16"/>
      <w:szCs w:val="16"/>
    </w:rPr>
  </w:style>
  <w:style w:type="paragraph" w:styleId="ListParagraph">
    <w:name w:val="List Paragraph"/>
    <w:basedOn w:val="Normal"/>
    <w:uiPriority w:val="34"/>
    <w:qFormat/>
    <w:rsid w:val="00B66F20"/>
    <w:pPr>
      <w:ind w:left="720"/>
      <w:contextualSpacing/>
    </w:pPr>
  </w:style>
  <w:style w:type="character" w:styleId="Hyperlink">
    <w:name w:val="Hyperlink"/>
    <w:basedOn w:val="DefaultParagraphFont"/>
    <w:uiPriority w:val="99"/>
    <w:unhideWhenUsed/>
    <w:rsid w:val="00635D09"/>
    <w:rPr>
      <w:color w:val="0000FF" w:themeColor="hyperlink"/>
      <w:u w:val="single"/>
    </w:rPr>
  </w:style>
  <w:style w:type="character" w:customStyle="1" w:styleId="Heading1Char">
    <w:name w:val="Heading 1 Char"/>
    <w:basedOn w:val="DefaultParagraphFont"/>
    <w:link w:val="Heading1"/>
    <w:uiPriority w:val="9"/>
    <w:rsid w:val="00635D09"/>
    <w:rPr>
      <w:rFonts w:ascii="Golden Cockerel ITC Roman" w:eastAsia="Times New Roman" w:hAnsi="Golden Cockerel ITC Roman" w:cs="Times New Roman"/>
      <w:color w:val="A02435"/>
      <w:kern w:val="36"/>
      <w:sz w:val="54"/>
      <w:szCs w:val="54"/>
      <w:lang w:eastAsia="en-GB"/>
    </w:rPr>
  </w:style>
  <w:style w:type="paragraph" w:styleId="NormalWeb">
    <w:name w:val="Normal (Web)"/>
    <w:basedOn w:val="Normal"/>
    <w:uiPriority w:val="99"/>
    <w:semiHidden/>
    <w:unhideWhenUsed/>
    <w:rsid w:val="00635D09"/>
    <w:pPr>
      <w:spacing w:after="150"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635D09"/>
    <w:rPr>
      <w:i/>
      <w:iCs/>
    </w:rPr>
  </w:style>
  <w:style w:type="paragraph" w:styleId="Header">
    <w:name w:val="header"/>
    <w:basedOn w:val="Normal"/>
    <w:link w:val="HeaderChar"/>
    <w:uiPriority w:val="99"/>
    <w:unhideWhenUsed/>
    <w:rsid w:val="004813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13F8"/>
  </w:style>
  <w:style w:type="paragraph" w:styleId="Footer">
    <w:name w:val="footer"/>
    <w:basedOn w:val="Normal"/>
    <w:link w:val="FooterChar"/>
    <w:uiPriority w:val="99"/>
    <w:unhideWhenUsed/>
    <w:rsid w:val="004813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13F8"/>
  </w:style>
  <w:style w:type="character" w:styleId="FollowedHyperlink">
    <w:name w:val="FollowedHyperlink"/>
    <w:basedOn w:val="DefaultParagraphFont"/>
    <w:uiPriority w:val="99"/>
    <w:semiHidden/>
    <w:unhideWhenUsed/>
    <w:rsid w:val="00D64D61"/>
    <w:rPr>
      <w:color w:val="800080" w:themeColor="followedHyperlink"/>
      <w:u w:val="single"/>
    </w:rPr>
  </w:style>
  <w:style w:type="paragraph" w:customStyle="1" w:styleId="BackpageHeader">
    <w:name w:val="Backpage Header"/>
    <w:basedOn w:val="Normal"/>
    <w:qFormat/>
    <w:rsid w:val="00192953"/>
    <w:pPr>
      <w:spacing w:after="0" w:line="230" w:lineRule="exact"/>
    </w:pPr>
    <w:rPr>
      <w:rFonts w:ascii="Arial" w:hAnsi="Arial"/>
      <w:b/>
      <w:color w:val="8064A2" w:themeColor="accent4"/>
      <w:sz w:val="19"/>
    </w:rPr>
  </w:style>
  <w:style w:type="paragraph" w:customStyle="1" w:styleId="h2">
    <w:name w:val="h2"/>
    <w:basedOn w:val="Normal"/>
    <w:link w:val="h2Char"/>
    <w:qFormat/>
    <w:rsid w:val="008F1FEE"/>
    <w:pPr>
      <w:jc w:val="center"/>
    </w:pPr>
    <w:rPr>
      <w:rFonts w:ascii="Arial" w:hAnsi="Arial" w:cs="Arial"/>
      <w:b/>
      <w:sz w:val="50"/>
      <w:szCs w:val="50"/>
    </w:rPr>
  </w:style>
  <w:style w:type="paragraph" w:customStyle="1" w:styleId="h1">
    <w:name w:val="h1"/>
    <w:basedOn w:val="Normal"/>
    <w:link w:val="h1Char"/>
    <w:qFormat/>
    <w:rsid w:val="008F1FEE"/>
    <w:pPr>
      <w:jc w:val="center"/>
    </w:pPr>
    <w:rPr>
      <w:rFonts w:ascii="Arial" w:hAnsi="Arial" w:cs="Arial"/>
      <w:b/>
      <w:sz w:val="72"/>
      <w:szCs w:val="72"/>
    </w:rPr>
  </w:style>
  <w:style w:type="character" w:customStyle="1" w:styleId="h2Char">
    <w:name w:val="h2 Char"/>
    <w:basedOn w:val="DefaultParagraphFont"/>
    <w:link w:val="h2"/>
    <w:rsid w:val="008F1FEE"/>
    <w:rPr>
      <w:rFonts w:ascii="Arial" w:hAnsi="Arial" w:cs="Arial"/>
      <w:b/>
      <w:sz w:val="50"/>
      <w:szCs w:val="50"/>
    </w:rPr>
  </w:style>
  <w:style w:type="paragraph" w:customStyle="1" w:styleId="h3">
    <w:name w:val="h3"/>
    <w:basedOn w:val="Normal"/>
    <w:link w:val="h3Char"/>
    <w:qFormat/>
    <w:rsid w:val="008F1FEE"/>
    <w:rPr>
      <w:rFonts w:ascii="Arial" w:hAnsi="Arial" w:cs="Arial"/>
      <w:b/>
      <w:sz w:val="40"/>
      <w:szCs w:val="40"/>
    </w:rPr>
  </w:style>
  <w:style w:type="character" w:customStyle="1" w:styleId="h1Char">
    <w:name w:val="h1 Char"/>
    <w:basedOn w:val="DefaultParagraphFont"/>
    <w:link w:val="h1"/>
    <w:rsid w:val="008F1FEE"/>
    <w:rPr>
      <w:rFonts w:ascii="Arial" w:hAnsi="Arial" w:cs="Arial"/>
      <w:b/>
      <w:sz w:val="72"/>
      <w:szCs w:val="72"/>
    </w:rPr>
  </w:style>
  <w:style w:type="paragraph" w:customStyle="1" w:styleId="h4">
    <w:name w:val="h4"/>
    <w:basedOn w:val="h3"/>
    <w:link w:val="h4Char"/>
    <w:qFormat/>
    <w:rsid w:val="008F1FEE"/>
    <w:rPr>
      <w:sz w:val="28"/>
      <w:szCs w:val="28"/>
    </w:rPr>
  </w:style>
  <w:style w:type="character" w:customStyle="1" w:styleId="h3Char">
    <w:name w:val="h3 Char"/>
    <w:basedOn w:val="DefaultParagraphFont"/>
    <w:link w:val="h3"/>
    <w:rsid w:val="008F1FEE"/>
    <w:rPr>
      <w:rFonts w:ascii="Arial" w:hAnsi="Arial" w:cs="Arial"/>
      <w:b/>
      <w:sz w:val="40"/>
      <w:szCs w:val="40"/>
    </w:rPr>
  </w:style>
  <w:style w:type="paragraph" w:customStyle="1" w:styleId="Style1">
    <w:name w:val="Style1"/>
    <w:basedOn w:val="Normal"/>
    <w:link w:val="Style1Char"/>
    <w:qFormat/>
    <w:rsid w:val="008F1FEE"/>
    <w:rPr>
      <w:rFonts w:ascii="Arial" w:hAnsi="Arial" w:cs="Arial"/>
      <w:sz w:val="24"/>
      <w:szCs w:val="24"/>
    </w:rPr>
  </w:style>
  <w:style w:type="character" w:customStyle="1" w:styleId="h4Char">
    <w:name w:val="h4 Char"/>
    <w:basedOn w:val="h3Char"/>
    <w:link w:val="h4"/>
    <w:rsid w:val="008F1FEE"/>
    <w:rPr>
      <w:rFonts w:ascii="Arial" w:hAnsi="Arial" w:cs="Arial"/>
      <w:b/>
      <w:sz w:val="28"/>
      <w:szCs w:val="28"/>
    </w:rPr>
  </w:style>
  <w:style w:type="table" w:styleId="TableGrid">
    <w:name w:val="Table Grid"/>
    <w:basedOn w:val="TableNormal"/>
    <w:uiPriority w:val="59"/>
    <w:rsid w:val="008F1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Char">
    <w:name w:val="Style1 Char"/>
    <w:basedOn w:val="DefaultParagraphFont"/>
    <w:link w:val="Style1"/>
    <w:rsid w:val="008F1FEE"/>
    <w:rPr>
      <w:rFonts w:ascii="Arial" w:hAnsi="Arial" w:cs="Arial"/>
      <w:sz w:val="24"/>
      <w:szCs w:val="24"/>
    </w:rPr>
  </w:style>
  <w:style w:type="paragraph" w:customStyle="1" w:styleId="AboutHeader">
    <w:name w:val="About Header"/>
    <w:basedOn w:val="Normal"/>
    <w:qFormat/>
    <w:rsid w:val="008F1FEE"/>
    <w:pPr>
      <w:spacing w:after="0" w:line="280" w:lineRule="exact"/>
    </w:pPr>
    <w:rPr>
      <w:rFonts w:ascii="Arial" w:hAnsi="Arial"/>
      <w:b/>
      <w:color w:val="C0504D" w:themeColor="accent2"/>
      <w:sz w:val="23"/>
    </w:rPr>
  </w:style>
  <w:style w:type="character" w:styleId="CommentReference">
    <w:name w:val="annotation reference"/>
    <w:basedOn w:val="DefaultParagraphFont"/>
    <w:uiPriority w:val="99"/>
    <w:semiHidden/>
    <w:unhideWhenUsed/>
    <w:rsid w:val="00FB50DC"/>
    <w:rPr>
      <w:sz w:val="16"/>
      <w:szCs w:val="16"/>
    </w:rPr>
  </w:style>
  <w:style w:type="paragraph" w:styleId="CommentText">
    <w:name w:val="annotation text"/>
    <w:basedOn w:val="Normal"/>
    <w:link w:val="CommentTextChar"/>
    <w:uiPriority w:val="99"/>
    <w:unhideWhenUsed/>
    <w:rsid w:val="00FB50DC"/>
    <w:pPr>
      <w:spacing w:line="240" w:lineRule="auto"/>
    </w:pPr>
    <w:rPr>
      <w:sz w:val="20"/>
      <w:szCs w:val="20"/>
    </w:rPr>
  </w:style>
  <w:style w:type="character" w:customStyle="1" w:styleId="CommentTextChar">
    <w:name w:val="Comment Text Char"/>
    <w:basedOn w:val="DefaultParagraphFont"/>
    <w:link w:val="CommentText"/>
    <w:uiPriority w:val="99"/>
    <w:rsid w:val="00FB50DC"/>
    <w:rPr>
      <w:sz w:val="20"/>
      <w:szCs w:val="20"/>
    </w:rPr>
  </w:style>
  <w:style w:type="paragraph" w:styleId="CommentSubject">
    <w:name w:val="annotation subject"/>
    <w:basedOn w:val="CommentText"/>
    <w:next w:val="CommentText"/>
    <w:link w:val="CommentSubjectChar"/>
    <w:uiPriority w:val="99"/>
    <w:semiHidden/>
    <w:unhideWhenUsed/>
    <w:rsid w:val="00FB50DC"/>
    <w:rPr>
      <w:b/>
      <w:bCs/>
    </w:rPr>
  </w:style>
  <w:style w:type="character" w:customStyle="1" w:styleId="CommentSubjectChar">
    <w:name w:val="Comment Subject Char"/>
    <w:basedOn w:val="CommentTextChar"/>
    <w:link w:val="CommentSubject"/>
    <w:uiPriority w:val="99"/>
    <w:semiHidden/>
    <w:rsid w:val="00FB50DC"/>
    <w:rPr>
      <w:b/>
      <w:bCs/>
      <w:sz w:val="20"/>
      <w:szCs w:val="20"/>
    </w:rPr>
  </w:style>
  <w:style w:type="paragraph" w:customStyle="1" w:styleId="Default">
    <w:name w:val="Default"/>
    <w:rsid w:val="00E24B64"/>
    <w:pPr>
      <w:autoSpaceDE w:val="0"/>
      <w:autoSpaceDN w:val="0"/>
      <w:adjustRightInd w:val="0"/>
      <w:spacing w:after="0" w:line="240" w:lineRule="auto"/>
    </w:pPr>
    <w:rPr>
      <w:rFonts w:ascii="Arial" w:hAnsi="Arial" w:cs="Arial"/>
      <w:color w:val="000000"/>
      <w:sz w:val="24"/>
      <w:szCs w:val="24"/>
    </w:rPr>
  </w:style>
  <w:style w:type="paragraph" w:customStyle="1" w:styleId="helpguide-logo-text">
    <w:name w:val="helpguide-logo-text"/>
    <w:basedOn w:val="Normal"/>
    <w:rsid w:val="005B12CB"/>
    <w:pPr>
      <w:spacing w:before="180" w:after="45" w:line="240" w:lineRule="auto"/>
      <w:ind w:left="1125"/>
    </w:pPr>
    <w:rPr>
      <w:rFonts w:ascii="Helvetica" w:eastAsia="Times New Roman" w:hAnsi="Helvetica" w:cs="Times New Roman"/>
      <w:color w:val="0064A9"/>
      <w:sz w:val="39"/>
      <w:szCs w:val="39"/>
      <w:lang w:eastAsia="en-GB"/>
    </w:rPr>
  </w:style>
  <w:style w:type="paragraph" w:customStyle="1" w:styleId="tagline">
    <w:name w:val="tagline"/>
    <w:basedOn w:val="Normal"/>
    <w:rsid w:val="005B12CB"/>
    <w:pPr>
      <w:spacing w:before="180" w:after="45" w:line="240" w:lineRule="auto"/>
      <w:ind w:left="1125"/>
    </w:pPr>
    <w:rPr>
      <w:rFonts w:ascii="Times New Roman" w:eastAsia="Times New Roman" w:hAnsi="Times New Roman" w:cs="Times New Roman"/>
      <w:color w:val="815CA7"/>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35D09"/>
    <w:pPr>
      <w:spacing w:before="300" w:after="150" w:line="240" w:lineRule="auto"/>
      <w:outlineLvl w:val="0"/>
    </w:pPr>
    <w:rPr>
      <w:rFonts w:ascii="Golden Cockerel ITC Roman" w:eastAsia="Times New Roman" w:hAnsi="Golden Cockerel ITC Roman" w:cs="Times New Roman"/>
      <w:color w:val="A02435"/>
      <w:kern w:val="36"/>
      <w:sz w:val="54"/>
      <w:szCs w:val="5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6F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6F20"/>
    <w:rPr>
      <w:rFonts w:ascii="Tahoma" w:hAnsi="Tahoma" w:cs="Tahoma"/>
      <w:sz w:val="16"/>
      <w:szCs w:val="16"/>
    </w:rPr>
  </w:style>
  <w:style w:type="paragraph" w:styleId="ListParagraph">
    <w:name w:val="List Paragraph"/>
    <w:basedOn w:val="Normal"/>
    <w:uiPriority w:val="34"/>
    <w:qFormat/>
    <w:rsid w:val="00B66F20"/>
    <w:pPr>
      <w:ind w:left="720"/>
      <w:contextualSpacing/>
    </w:pPr>
  </w:style>
  <w:style w:type="character" w:styleId="Hyperlink">
    <w:name w:val="Hyperlink"/>
    <w:basedOn w:val="DefaultParagraphFont"/>
    <w:uiPriority w:val="99"/>
    <w:unhideWhenUsed/>
    <w:rsid w:val="00635D09"/>
    <w:rPr>
      <w:color w:val="0000FF" w:themeColor="hyperlink"/>
      <w:u w:val="single"/>
    </w:rPr>
  </w:style>
  <w:style w:type="character" w:customStyle="1" w:styleId="Heading1Char">
    <w:name w:val="Heading 1 Char"/>
    <w:basedOn w:val="DefaultParagraphFont"/>
    <w:link w:val="Heading1"/>
    <w:uiPriority w:val="9"/>
    <w:rsid w:val="00635D09"/>
    <w:rPr>
      <w:rFonts w:ascii="Golden Cockerel ITC Roman" w:eastAsia="Times New Roman" w:hAnsi="Golden Cockerel ITC Roman" w:cs="Times New Roman"/>
      <w:color w:val="A02435"/>
      <w:kern w:val="36"/>
      <w:sz w:val="54"/>
      <w:szCs w:val="54"/>
      <w:lang w:eastAsia="en-GB"/>
    </w:rPr>
  </w:style>
  <w:style w:type="paragraph" w:styleId="NormalWeb">
    <w:name w:val="Normal (Web)"/>
    <w:basedOn w:val="Normal"/>
    <w:uiPriority w:val="99"/>
    <w:semiHidden/>
    <w:unhideWhenUsed/>
    <w:rsid w:val="00635D09"/>
    <w:pPr>
      <w:spacing w:after="150"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635D09"/>
    <w:rPr>
      <w:i/>
      <w:iCs/>
    </w:rPr>
  </w:style>
  <w:style w:type="paragraph" w:styleId="Header">
    <w:name w:val="header"/>
    <w:basedOn w:val="Normal"/>
    <w:link w:val="HeaderChar"/>
    <w:uiPriority w:val="99"/>
    <w:unhideWhenUsed/>
    <w:rsid w:val="004813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13F8"/>
  </w:style>
  <w:style w:type="paragraph" w:styleId="Footer">
    <w:name w:val="footer"/>
    <w:basedOn w:val="Normal"/>
    <w:link w:val="FooterChar"/>
    <w:uiPriority w:val="99"/>
    <w:unhideWhenUsed/>
    <w:rsid w:val="004813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13F8"/>
  </w:style>
  <w:style w:type="character" w:styleId="FollowedHyperlink">
    <w:name w:val="FollowedHyperlink"/>
    <w:basedOn w:val="DefaultParagraphFont"/>
    <w:uiPriority w:val="99"/>
    <w:semiHidden/>
    <w:unhideWhenUsed/>
    <w:rsid w:val="00D64D61"/>
    <w:rPr>
      <w:color w:val="800080" w:themeColor="followedHyperlink"/>
      <w:u w:val="single"/>
    </w:rPr>
  </w:style>
  <w:style w:type="paragraph" w:customStyle="1" w:styleId="BackpageHeader">
    <w:name w:val="Backpage Header"/>
    <w:basedOn w:val="Normal"/>
    <w:qFormat/>
    <w:rsid w:val="00192953"/>
    <w:pPr>
      <w:spacing w:after="0" w:line="230" w:lineRule="exact"/>
    </w:pPr>
    <w:rPr>
      <w:rFonts w:ascii="Arial" w:hAnsi="Arial"/>
      <w:b/>
      <w:color w:val="8064A2" w:themeColor="accent4"/>
      <w:sz w:val="19"/>
    </w:rPr>
  </w:style>
  <w:style w:type="paragraph" w:customStyle="1" w:styleId="h2">
    <w:name w:val="h2"/>
    <w:basedOn w:val="Normal"/>
    <w:link w:val="h2Char"/>
    <w:qFormat/>
    <w:rsid w:val="008F1FEE"/>
    <w:pPr>
      <w:jc w:val="center"/>
    </w:pPr>
    <w:rPr>
      <w:rFonts w:ascii="Arial" w:hAnsi="Arial" w:cs="Arial"/>
      <w:b/>
      <w:sz w:val="50"/>
      <w:szCs w:val="50"/>
    </w:rPr>
  </w:style>
  <w:style w:type="paragraph" w:customStyle="1" w:styleId="h1">
    <w:name w:val="h1"/>
    <w:basedOn w:val="Normal"/>
    <w:link w:val="h1Char"/>
    <w:qFormat/>
    <w:rsid w:val="008F1FEE"/>
    <w:pPr>
      <w:jc w:val="center"/>
    </w:pPr>
    <w:rPr>
      <w:rFonts w:ascii="Arial" w:hAnsi="Arial" w:cs="Arial"/>
      <w:b/>
      <w:sz w:val="72"/>
      <w:szCs w:val="72"/>
    </w:rPr>
  </w:style>
  <w:style w:type="character" w:customStyle="1" w:styleId="h2Char">
    <w:name w:val="h2 Char"/>
    <w:basedOn w:val="DefaultParagraphFont"/>
    <w:link w:val="h2"/>
    <w:rsid w:val="008F1FEE"/>
    <w:rPr>
      <w:rFonts w:ascii="Arial" w:hAnsi="Arial" w:cs="Arial"/>
      <w:b/>
      <w:sz w:val="50"/>
      <w:szCs w:val="50"/>
    </w:rPr>
  </w:style>
  <w:style w:type="paragraph" w:customStyle="1" w:styleId="h3">
    <w:name w:val="h3"/>
    <w:basedOn w:val="Normal"/>
    <w:link w:val="h3Char"/>
    <w:qFormat/>
    <w:rsid w:val="008F1FEE"/>
    <w:rPr>
      <w:rFonts w:ascii="Arial" w:hAnsi="Arial" w:cs="Arial"/>
      <w:b/>
      <w:sz w:val="40"/>
      <w:szCs w:val="40"/>
    </w:rPr>
  </w:style>
  <w:style w:type="character" w:customStyle="1" w:styleId="h1Char">
    <w:name w:val="h1 Char"/>
    <w:basedOn w:val="DefaultParagraphFont"/>
    <w:link w:val="h1"/>
    <w:rsid w:val="008F1FEE"/>
    <w:rPr>
      <w:rFonts w:ascii="Arial" w:hAnsi="Arial" w:cs="Arial"/>
      <w:b/>
      <w:sz w:val="72"/>
      <w:szCs w:val="72"/>
    </w:rPr>
  </w:style>
  <w:style w:type="paragraph" w:customStyle="1" w:styleId="h4">
    <w:name w:val="h4"/>
    <w:basedOn w:val="h3"/>
    <w:link w:val="h4Char"/>
    <w:qFormat/>
    <w:rsid w:val="008F1FEE"/>
    <w:rPr>
      <w:sz w:val="28"/>
      <w:szCs w:val="28"/>
    </w:rPr>
  </w:style>
  <w:style w:type="character" w:customStyle="1" w:styleId="h3Char">
    <w:name w:val="h3 Char"/>
    <w:basedOn w:val="DefaultParagraphFont"/>
    <w:link w:val="h3"/>
    <w:rsid w:val="008F1FEE"/>
    <w:rPr>
      <w:rFonts w:ascii="Arial" w:hAnsi="Arial" w:cs="Arial"/>
      <w:b/>
      <w:sz w:val="40"/>
      <w:szCs w:val="40"/>
    </w:rPr>
  </w:style>
  <w:style w:type="paragraph" w:customStyle="1" w:styleId="Style1">
    <w:name w:val="Style1"/>
    <w:basedOn w:val="Normal"/>
    <w:link w:val="Style1Char"/>
    <w:qFormat/>
    <w:rsid w:val="008F1FEE"/>
    <w:rPr>
      <w:rFonts w:ascii="Arial" w:hAnsi="Arial" w:cs="Arial"/>
      <w:sz w:val="24"/>
      <w:szCs w:val="24"/>
    </w:rPr>
  </w:style>
  <w:style w:type="character" w:customStyle="1" w:styleId="h4Char">
    <w:name w:val="h4 Char"/>
    <w:basedOn w:val="h3Char"/>
    <w:link w:val="h4"/>
    <w:rsid w:val="008F1FEE"/>
    <w:rPr>
      <w:rFonts w:ascii="Arial" w:hAnsi="Arial" w:cs="Arial"/>
      <w:b/>
      <w:sz w:val="28"/>
      <w:szCs w:val="28"/>
    </w:rPr>
  </w:style>
  <w:style w:type="table" w:styleId="TableGrid">
    <w:name w:val="Table Grid"/>
    <w:basedOn w:val="TableNormal"/>
    <w:uiPriority w:val="59"/>
    <w:rsid w:val="008F1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Char">
    <w:name w:val="Style1 Char"/>
    <w:basedOn w:val="DefaultParagraphFont"/>
    <w:link w:val="Style1"/>
    <w:rsid w:val="008F1FEE"/>
    <w:rPr>
      <w:rFonts w:ascii="Arial" w:hAnsi="Arial" w:cs="Arial"/>
      <w:sz w:val="24"/>
      <w:szCs w:val="24"/>
    </w:rPr>
  </w:style>
  <w:style w:type="paragraph" w:customStyle="1" w:styleId="AboutHeader">
    <w:name w:val="About Header"/>
    <w:basedOn w:val="Normal"/>
    <w:qFormat/>
    <w:rsid w:val="008F1FEE"/>
    <w:pPr>
      <w:spacing w:after="0" w:line="280" w:lineRule="exact"/>
    </w:pPr>
    <w:rPr>
      <w:rFonts w:ascii="Arial" w:hAnsi="Arial"/>
      <w:b/>
      <w:color w:val="C0504D" w:themeColor="accent2"/>
      <w:sz w:val="23"/>
    </w:rPr>
  </w:style>
  <w:style w:type="character" w:styleId="CommentReference">
    <w:name w:val="annotation reference"/>
    <w:basedOn w:val="DefaultParagraphFont"/>
    <w:uiPriority w:val="99"/>
    <w:semiHidden/>
    <w:unhideWhenUsed/>
    <w:rsid w:val="00FB50DC"/>
    <w:rPr>
      <w:sz w:val="16"/>
      <w:szCs w:val="16"/>
    </w:rPr>
  </w:style>
  <w:style w:type="paragraph" w:styleId="CommentText">
    <w:name w:val="annotation text"/>
    <w:basedOn w:val="Normal"/>
    <w:link w:val="CommentTextChar"/>
    <w:uiPriority w:val="99"/>
    <w:unhideWhenUsed/>
    <w:rsid w:val="00FB50DC"/>
    <w:pPr>
      <w:spacing w:line="240" w:lineRule="auto"/>
    </w:pPr>
    <w:rPr>
      <w:sz w:val="20"/>
      <w:szCs w:val="20"/>
    </w:rPr>
  </w:style>
  <w:style w:type="character" w:customStyle="1" w:styleId="CommentTextChar">
    <w:name w:val="Comment Text Char"/>
    <w:basedOn w:val="DefaultParagraphFont"/>
    <w:link w:val="CommentText"/>
    <w:uiPriority w:val="99"/>
    <w:rsid w:val="00FB50DC"/>
    <w:rPr>
      <w:sz w:val="20"/>
      <w:szCs w:val="20"/>
    </w:rPr>
  </w:style>
  <w:style w:type="paragraph" w:styleId="CommentSubject">
    <w:name w:val="annotation subject"/>
    <w:basedOn w:val="CommentText"/>
    <w:next w:val="CommentText"/>
    <w:link w:val="CommentSubjectChar"/>
    <w:uiPriority w:val="99"/>
    <w:semiHidden/>
    <w:unhideWhenUsed/>
    <w:rsid w:val="00FB50DC"/>
    <w:rPr>
      <w:b/>
      <w:bCs/>
    </w:rPr>
  </w:style>
  <w:style w:type="character" w:customStyle="1" w:styleId="CommentSubjectChar">
    <w:name w:val="Comment Subject Char"/>
    <w:basedOn w:val="CommentTextChar"/>
    <w:link w:val="CommentSubject"/>
    <w:uiPriority w:val="99"/>
    <w:semiHidden/>
    <w:rsid w:val="00FB50DC"/>
    <w:rPr>
      <w:b/>
      <w:bCs/>
      <w:sz w:val="20"/>
      <w:szCs w:val="20"/>
    </w:rPr>
  </w:style>
  <w:style w:type="paragraph" w:customStyle="1" w:styleId="Default">
    <w:name w:val="Default"/>
    <w:rsid w:val="00E24B64"/>
    <w:pPr>
      <w:autoSpaceDE w:val="0"/>
      <w:autoSpaceDN w:val="0"/>
      <w:adjustRightInd w:val="0"/>
      <w:spacing w:after="0" w:line="240" w:lineRule="auto"/>
    </w:pPr>
    <w:rPr>
      <w:rFonts w:ascii="Arial" w:hAnsi="Arial" w:cs="Arial"/>
      <w:color w:val="000000"/>
      <w:sz w:val="24"/>
      <w:szCs w:val="24"/>
    </w:rPr>
  </w:style>
  <w:style w:type="paragraph" w:customStyle="1" w:styleId="helpguide-logo-text">
    <w:name w:val="helpguide-logo-text"/>
    <w:basedOn w:val="Normal"/>
    <w:rsid w:val="005B12CB"/>
    <w:pPr>
      <w:spacing w:before="180" w:after="45" w:line="240" w:lineRule="auto"/>
      <w:ind w:left="1125"/>
    </w:pPr>
    <w:rPr>
      <w:rFonts w:ascii="Helvetica" w:eastAsia="Times New Roman" w:hAnsi="Helvetica" w:cs="Times New Roman"/>
      <w:color w:val="0064A9"/>
      <w:sz w:val="39"/>
      <w:szCs w:val="39"/>
      <w:lang w:eastAsia="en-GB"/>
    </w:rPr>
  </w:style>
  <w:style w:type="paragraph" w:customStyle="1" w:styleId="tagline">
    <w:name w:val="tagline"/>
    <w:basedOn w:val="Normal"/>
    <w:rsid w:val="005B12CB"/>
    <w:pPr>
      <w:spacing w:before="180" w:after="45" w:line="240" w:lineRule="auto"/>
      <w:ind w:left="1125"/>
    </w:pPr>
    <w:rPr>
      <w:rFonts w:ascii="Times New Roman" w:eastAsia="Times New Roman" w:hAnsi="Times New Roman" w:cs="Times New Roman"/>
      <w:color w:val="815CA7"/>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81779">
      <w:bodyDiv w:val="1"/>
      <w:marLeft w:val="0"/>
      <w:marRight w:val="0"/>
      <w:marTop w:val="0"/>
      <w:marBottom w:val="0"/>
      <w:divBdr>
        <w:top w:val="none" w:sz="0" w:space="0" w:color="auto"/>
        <w:left w:val="none" w:sz="0" w:space="0" w:color="auto"/>
        <w:bottom w:val="none" w:sz="0" w:space="0" w:color="auto"/>
        <w:right w:val="none" w:sz="0" w:space="0" w:color="auto"/>
      </w:divBdr>
    </w:div>
    <w:div w:id="66077010">
      <w:bodyDiv w:val="1"/>
      <w:marLeft w:val="0"/>
      <w:marRight w:val="0"/>
      <w:marTop w:val="0"/>
      <w:marBottom w:val="0"/>
      <w:divBdr>
        <w:top w:val="none" w:sz="0" w:space="0" w:color="auto"/>
        <w:left w:val="none" w:sz="0" w:space="0" w:color="auto"/>
        <w:bottom w:val="none" w:sz="0" w:space="0" w:color="auto"/>
        <w:right w:val="none" w:sz="0" w:space="0" w:color="auto"/>
      </w:divBdr>
    </w:div>
    <w:div w:id="119152362">
      <w:bodyDiv w:val="1"/>
      <w:marLeft w:val="0"/>
      <w:marRight w:val="0"/>
      <w:marTop w:val="0"/>
      <w:marBottom w:val="0"/>
      <w:divBdr>
        <w:top w:val="none" w:sz="0" w:space="0" w:color="auto"/>
        <w:left w:val="none" w:sz="0" w:space="0" w:color="auto"/>
        <w:bottom w:val="none" w:sz="0" w:space="0" w:color="auto"/>
        <w:right w:val="none" w:sz="0" w:space="0" w:color="auto"/>
      </w:divBdr>
      <w:divsChild>
        <w:div w:id="1962682248">
          <w:marLeft w:val="1267"/>
          <w:marRight w:val="0"/>
          <w:marTop w:val="115"/>
          <w:marBottom w:val="0"/>
          <w:divBdr>
            <w:top w:val="none" w:sz="0" w:space="0" w:color="auto"/>
            <w:left w:val="none" w:sz="0" w:space="0" w:color="auto"/>
            <w:bottom w:val="none" w:sz="0" w:space="0" w:color="auto"/>
            <w:right w:val="none" w:sz="0" w:space="0" w:color="auto"/>
          </w:divBdr>
        </w:div>
        <w:div w:id="1467621178">
          <w:marLeft w:val="1267"/>
          <w:marRight w:val="0"/>
          <w:marTop w:val="115"/>
          <w:marBottom w:val="0"/>
          <w:divBdr>
            <w:top w:val="none" w:sz="0" w:space="0" w:color="auto"/>
            <w:left w:val="none" w:sz="0" w:space="0" w:color="auto"/>
            <w:bottom w:val="none" w:sz="0" w:space="0" w:color="auto"/>
            <w:right w:val="none" w:sz="0" w:space="0" w:color="auto"/>
          </w:divBdr>
        </w:div>
        <w:div w:id="816995170">
          <w:marLeft w:val="1267"/>
          <w:marRight w:val="0"/>
          <w:marTop w:val="115"/>
          <w:marBottom w:val="0"/>
          <w:divBdr>
            <w:top w:val="none" w:sz="0" w:space="0" w:color="auto"/>
            <w:left w:val="none" w:sz="0" w:space="0" w:color="auto"/>
            <w:bottom w:val="none" w:sz="0" w:space="0" w:color="auto"/>
            <w:right w:val="none" w:sz="0" w:space="0" w:color="auto"/>
          </w:divBdr>
        </w:div>
        <w:div w:id="827331462">
          <w:marLeft w:val="1267"/>
          <w:marRight w:val="0"/>
          <w:marTop w:val="115"/>
          <w:marBottom w:val="0"/>
          <w:divBdr>
            <w:top w:val="none" w:sz="0" w:space="0" w:color="auto"/>
            <w:left w:val="none" w:sz="0" w:space="0" w:color="auto"/>
            <w:bottom w:val="none" w:sz="0" w:space="0" w:color="auto"/>
            <w:right w:val="none" w:sz="0" w:space="0" w:color="auto"/>
          </w:divBdr>
        </w:div>
        <w:div w:id="1140686689">
          <w:marLeft w:val="1267"/>
          <w:marRight w:val="0"/>
          <w:marTop w:val="115"/>
          <w:marBottom w:val="0"/>
          <w:divBdr>
            <w:top w:val="none" w:sz="0" w:space="0" w:color="auto"/>
            <w:left w:val="none" w:sz="0" w:space="0" w:color="auto"/>
            <w:bottom w:val="none" w:sz="0" w:space="0" w:color="auto"/>
            <w:right w:val="none" w:sz="0" w:space="0" w:color="auto"/>
          </w:divBdr>
        </w:div>
        <w:div w:id="834297195">
          <w:marLeft w:val="1267"/>
          <w:marRight w:val="0"/>
          <w:marTop w:val="115"/>
          <w:marBottom w:val="0"/>
          <w:divBdr>
            <w:top w:val="none" w:sz="0" w:space="0" w:color="auto"/>
            <w:left w:val="none" w:sz="0" w:space="0" w:color="auto"/>
            <w:bottom w:val="none" w:sz="0" w:space="0" w:color="auto"/>
            <w:right w:val="none" w:sz="0" w:space="0" w:color="auto"/>
          </w:divBdr>
        </w:div>
      </w:divsChild>
    </w:div>
    <w:div w:id="328100822">
      <w:bodyDiv w:val="1"/>
      <w:marLeft w:val="0"/>
      <w:marRight w:val="0"/>
      <w:marTop w:val="0"/>
      <w:marBottom w:val="0"/>
      <w:divBdr>
        <w:top w:val="none" w:sz="0" w:space="0" w:color="auto"/>
        <w:left w:val="none" w:sz="0" w:space="0" w:color="auto"/>
        <w:bottom w:val="none" w:sz="0" w:space="0" w:color="auto"/>
        <w:right w:val="none" w:sz="0" w:space="0" w:color="auto"/>
      </w:divBdr>
    </w:div>
    <w:div w:id="470908731">
      <w:bodyDiv w:val="1"/>
      <w:marLeft w:val="0"/>
      <w:marRight w:val="0"/>
      <w:marTop w:val="0"/>
      <w:marBottom w:val="0"/>
      <w:divBdr>
        <w:top w:val="none" w:sz="0" w:space="0" w:color="auto"/>
        <w:left w:val="none" w:sz="0" w:space="0" w:color="auto"/>
        <w:bottom w:val="none" w:sz="0" w:space="0" w:color="auto"/>
        <w:right w:val="none" w:sz="0" w:space="0" w:color="auto"/>
      </w:divBdr>
      <w:divsChild>
        <w:div w:id="242447707">
          <w:marLeft w:val="547"/>
          <w:marRight w:val="0"/>
          <w:marTop w:val="106"/>
          <w:marBottom w:val="0"/>
          <w:divBdr>
            <w:top w:val="none" w:sz="0" w:space="0" w:color="auto"/>
            <w:left w:val="none" w:sz="0" w:space="0" w:color="auto"/>
            <w:bottom w:val="none" w:sz="0" w:space="0" w:color="auto"/>
            <w:right w:val="none" w:sz="0" w:space="0" w:color="auto"/>
          </w:divBdr>
        </w:div>
        <w:div w:id="1129859217">
          <w:marLeft w:val="547"/>
          <w:marRight w:val="0"/>
          <w:marTop w:val="106"/>
          <w:marBottom w:val="0"/>
          <w:divBdr>
            <w:top w:val="none" w:sz="0" w:space="0" w:color="auto"/>
            <w:left w:val="none" w:sz="0" w:space="0" w:color="auto"/>
            <w:bottom w:val="none" w:sz="0" w:space="0" w:color="auto"/>
            <w:right w:val="none" w:sz="0" w:space="0" w:color="auto"/>
          </w:divBdr>
        </w:div>
        <w:div w:id="2011637806">
          <w:marLeft w:val="547"/>
          <w:marRight w:val="0"/>
          <w:marTop w:val="106"/>
          <w:marBottom w:val="0"/>
          <w:divBdr>
            <w:top w:val="none" w:sz="0" w:space="0" w:color="auto"/>
            <w:left w:val="none" w:sz="0" w:space="0" w:color="auto"/>
            <w:bottom w:val="none" w:sz="0" w:space="0" w:color="auto"/>
            <w:right w:val="none" w:sz="0" w:space="0" w:color="auto"/>
          </w:divBdr>
        </w:div>
        <w:div w:id="542524250">
          <w:marLeft w:val="547"/>
          <w:marRight w:val="0"/>
          <w:marTop w:val="106"/>
          <w:marBottom w:val="0"/>
          <w:divBdr>
            <w:top w:val="none" w:sz="0" w:space="0" w:color="auto"/>
            <w:left w:val="none" w:sz="0" w:space="0" w:color="auto"/>
            <w:bottom w:val="none" w:sz="0" w:space="0" w:color="auto"/>
            <w:right w:val="none" w:sz="0" w:space="0" w:color="auto"/>
          </w:divBdr>
        </w:div>
        <w:div w:id="1183712263">
          <w:marLeft w:val="547"/>
          <w:marRight w:val="0"/>
          <w:marTop w:val="106"/>
          <w:marBottom w:val="0"/>
          <w:divBdr>
            <w:top w:val="none" w:sz="0" w:space="0" w:color="auto"/>
            <w:left w:val="none" w:sz="0" w:space="0" w:color="auto"/>
            <w:bottom w:val="none" w:sz="0" w:space="0" w:color="auto"/>
            <w:right w:val="none" w:sz="0" w:space="0" w:color="auto"/>
          </w:divBdr>
        </w:div>
      </w:divsChild>
    </w:div>
    <w:div w:id="629170134">
      <w:bodyDiv w:val="1"/>
      <w:marLeft w:val="0"/>
      <w:marRight w:val="0"/>
      <w:marTop w:val="0"/>
      <w:marBottom w:val="0"/>
      <w:divBdr>
        <w:top w:val="none" w:sz="0" w:space="0" w:color="auto"/>
        <w:left w:val="none" w:sz="0" w:space="0" w:color="auto"/>
        <w:bottom w:val="none" w:sz="0" w:space="0" w:color="auto"/>
        <w:right w:val="none" w:sz="0" w:space="0" w:color="auto"/>
      </w:divBdr>
    </w:div>
    <w:div w:id="747845038">
      <w:bodyDiv w:val="1"/>
      <w:marLeft w:val="0"/>
      <w:marRight w:val="0"/>
      <w:marTop w:val="0"/>
      <w:marBottom w:val="0"/>
      <w:divBdr>
        <w:top w:val="none" w:sz="0" w:space="0" w:color="auto"/>
        <w:left w:val="none" w:sz="0" w:space="0" w:color="auto"/>
        <w:bottom w:val="none" w:sz="0" w:space="0" w:color="auto"/>
        <w:right w:val="none" w:sz="0" w:space="0" w:color="auto"/>
      </w:divBdr>
      <w:divsChild>
        <w:div w:id="1644002260">
          <w:marLeft w:val="0"/>
          <w:marRight w:val="0"/>
          <w:marTop w:val="0"/>
          <w:marBottom w:val="0"/>
          <w:divBdr>
            <w:top w:val="none" w:sz="0" w:space="0" w:color="auto"/>
            <w:left w:val="none" w:sz="0" w:space="0" w:color="auto"/>
            <w:bottom w:val="none" w:sz="0" w:space="0" w:color="auto"/>
            <w:right w:val="none" w:sz="0" w:space="0" w:color="auto"/>
          </w:divBdr>
          <w:divsChild>
            <w:div w:id="1997537803">
              <w:marLeft w:val="-150"/>
              <w:marRight w:val="-150"/>
              <w:marTop w:val="0"/>
              <w:marBottom w:val="0"/>
              <w:divBdr>
                <w:top w:val="none" w:sz="0" w:space="0" w:color="auto"/>
                <w:left w:val="none" w:sz="0" w:space="0" w:color="auto"/>
                <w:bottom w:val="none" w:sz="0" w:space="0" w:color="auto"/>
                <w:right w:val="none" w:sz="0" w:space="0" w:color="auto"/>
              </w:divBdr>
              <w:divsChild>
                <w:div w:id="899250805">
                  <w:marLeft w:val="0"/>
                  <w:marRight w:val="0"/>
                  <w:marTop w:val="0"/>
                  <w:marBottom w:val="0"/>
                  <w:divBdr>
                    <w:top w:val="none" w:sz="0" w:space="0" w:color="auto"/>
                    <w:left w:val="none" w:sz="0" w:space="0" w:color="auto"/>
                    <w:bottom w:val="none" w:sz="0" w:space="0" w:color="auto"/>
                    <w:right w:val="none" w:sz="0" w:space="0" w:color="auto"/>
                  </w:divBdr>
                  <w:divsChild>
                    <w:div w:id="131142245">
                      <w:marLeft w:val="0"/>
                      <w:marRight w:val="0"/>
                      <w:marTop w:val="0"/>
                      <w:marBottom w:val="0"/>
                      <w:divBdr>
                        <w:top w:val="none" w:sz="0" w:space="0" w:color="auto"/>
                        <w:left w:val="none" w:sz="0" w:space="0" w:color="auto"/>
                        <w:bottom w:val="none" w:sz="0" w:space="0" w:color="auto"/>
                        <w:right w:val="none" w:sz="0" w:space="0" w:color="auto"/>
                      </w:divBdr>
                      <w:divsChild>
                        <w:div w:id="1579365691">
                          <w:marLeft w:val="0"/>
                          <w:marRight w:val="0"/>
                          <w:marTop w:val="600"/>
                          <w:marBottom w:val="300"/>
                          <w:divBdr>
                            <w:top w:val="none" w:sz="0" w:space="0" w:color="auto"/>
                            <w:left w:val="none" w:sz="0" w:space="0" w:color="auto"/>
                            <w:bottom w:val="single" w:sz="6" w:space="7" w:color="EEEEEE"/>
                            <w:right w:val="none" w:sz="0" w:space="0" w:color="auto"/>
                          </w:divBdr>
                        </w:div>
                        <w:div w:id="51099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6701305">
      <w:bodyDiv w:val="1"/>
      <w:marLeft w:val="0"/>
      <w:marRight w:val="0"/>
      <w:marTop w:val="0"/>
      <w:marBottom w:val="0"/>
      <w:divBdr>
        <w:top w:val="none" w:sz="0" w:space="0" w:color="auto"/>
        <w:left w:val="none" w:sz="0" w:space="0" w:color="auto"/>
        <w:bottom w:val="none" w:sz="0" w:space="0" w:color="auto"/>
        <w:right w:val="none" w:sz="0" w:space="0" w:color="auto"/>
      </w:divBdr>
    </w:div>
    <w:div w:id="795442009">
      <w:bodyDiv w:val="1"/>
      <w:marLeft w:val="0"/>
      <w:marRight w:val="0"/>
      <w:marTop w:val="0"/>
      <w:marBottom w:val="0"/>
      <w:divBdr>
        <w:top w:val="none" w:sz="0" w:space="0" w:color="auto"/>
        <w:left w:val="none" w:sz="0" w:space="0" w:color="auto"/>
        <w:bottom w:val="none" w:sz="0" w:space="0" w:color="auto"/>
        <w:right w:val="none" w:sz="0" w:space="0" w:color="auto"/>
      </w:divBdr>
    </w:div>
    <w:div w:id="914318857">
      <w:bodyDiv w:val="1"/>
      <w:marLeft w:val="0"/>
      <w:marRight w:val="0"/>
      <w:marTop w:val="0"/>
      <w:marBottom w:val="0"/>
      <w:divBdr>
        <w:top w:val="none" w:sz="0" w:space="0" w:color="auto"/>
        <w:left w:val="none" w:sz="0" w:space="0" w:color="auto"/>
        <w:bottom w:val="none" w:sz="0" w:space="0" w:color="auto"/>
        <w:right w:val="none" w:sz="0" w:space="0" w:color="auto"/>
      </w:divBdr>
      <w:divsChild>
        <w:div w:id="1696811038">
          <w:marLeft w:val="547"/>
          <w:marRight w:val="0"/>
          <w:marTop w:val="106"/>
          <w:marBottom w:val="0"/>
          <w:divBdr>
            <w:top w:val="none" w:sz="0" w:space="0" w:color="auto"/>
            <w:left w:val="none" w:sz="0" w:space="0" w:color="auto"/>
            <w:bottom w:val="none" w:sz="0" w:space="0" w:color="auto"/>
            <w:right w:val="none" w:sz="0" w:space="0" w:color="auto"/>
          </w:divBdr>
        </w:div>
        <w:div w:id="1609387054">
          <w:marLeft w:val="547"/>
          <w:marRight w:val="0"/>
          <w:marTop w:val="106"/>
          <w:marBottom w:val="0"/>
          <w:divBdr>
            <w:top w:val="none" w:sz="0" w:space="0" w:color="auto"/>
            <w:left w:val="none" w:sz="0" w:space="0" w:color="auto"/>
            <w:bottom w:val="none" w:sz="0" w:space="0" w:color="auto"/>
            <w:right w:val="none" w:sz="0" w:space="0" w:color="auto"/>
          </w:divBdr>
        </w:div>
        <w:div w:id="227350161">
          <w:marLeft w:val="547"/>
          <w:marRight w:val="0"/>
          <w:marTop w:val="106"/>
          <w:marBottom w:val="0"/>
          <w:divBdr>
            <w:top w:val="none" w:sz="0" w:space="0" w:color="auto"/>
            <w:left w:val="none" w:sz="0" w:space="0" w:color="auto"/>
            <w:bottom w:val="none" w:sz="0" w:space="0" w:color="auto"/>
            <w:right w:val="none" w:sz="0" w:space="0" w:color="auto"/>
          </w:divBdr>
        </w:div>
        <w:div w:id="1553927384">
          <w:marLeft w:val="547"/>
          <w:marRight w:val="0"/>
          <w:marTop w:val="106"/>
          <w:marBottom w:val="0"/>
          <w:divBdr>
            <w:top w:val="none" w:sz="0" w:space="0" w:color="auto"/>
            <w:left w:val="none" w:sz="0" w:space="0" w:color="auto"/>
            <w:bottom w:val="none" w:sz="0" w:space="0" w:color="auto"/>
            <w:right w:val="none" w:sz="0" w:space="0" w:color="auto"/>
          </w:divBdr>
        </w:div>
      </w:divsChild>
    </w:div>
    <w:div w:id="947733705">
      <w:bodyDiv w:val="1"/>
      <w:marLeft w:val="0"/>
      <w:marRight w:val="0"/>
      <w:marTop w:val="0"/>
      <w:marBottom w:val="0"/>
      <w:divBdr>
        <w:top w:val="none" w:sz="0" w:space="0" w:color="auto"/>
        <w:left w:val="none" w:sz="0" w:space="0" w:color="auto"/>
        <w:bottom w:val="none" w:sz="0" w:space="0" w:color="auto"/>
        <w:right w:val="none" w:sz="0" w:space="0" w:color="auto"/>
      </w:divBdr>
    </w:div>
    <w:div w:id="1052193655">
      <w:bodyDiv w:val="1"/>
      <w:marLeft w:val="0"/>
      <w:marRight w:val="0"/>
      <w:marTop w:val="0"/>
      <w:marBottom w:val="0"/>
      <w:divBdr>
        <w:top w:val="none" w:sz="0" w:space="0" w:color="auto"/>
        <w:left w:val="none" w:sz="0" w:space="0" w:color="auto"/>
        <w:bottom w:val="none" w:sz="0" w:space="0" w:color="auto"/>
        <w:right w:val="none" w:sz="0" w:space="0" w:color="auto"/>
      </w:divBdr>
      <w:divsChild>
        <w:div w:id="742800397">
          <w:marLeft w:val="547"/>
          <w:marRight w:val="0"/>
          <w:marTop w:val="115"/>
          <w:marBottom w:val="0"/>
          <w:divBdr>
            <w:top w:val="none" w:sz="0" w:space="0" w:color="auto"/>
            <w:left w:val="none" w:sz="0" w:space="0" w:color="auto"/>
            <w:bottom w:val="none" w:sz="0" w:space="0" w:color="auto"/>
            <w:right w:val="none" w:sz="0" w:space="0" w:color="auto"/>
          </w:divBdr>
        </w:div>
        <w:div w:id="135614024">
          <w:marLeft w:val="547"/>
          <w:marRight w:val="0"/>
          <w:marTop w:val="115"/>
          <w:marBottom w:val="0"/>
          <w:divBdr>
            <w:top w:val="none" w:sz="0" w:space="0" w:color="auto"/>
            <w:left w:val="none" w:sz="0" w:space="0" w:color="auto"/>
            <w:bottom w:val="none" w:sz="0" w:space="0" w:color="auto"/>
            <w:right w:val="none" w:sz="0" w:space="0" w:color="auto"/>
          </w:divBdr>
        </w:div>
        <w:div w:id="706104357">
          <w:marLeft w:val="547"/>
          <w:marRight w:val="0"/>
          <w:marTop w:val="115"/>
          <w:marBottom w:val="0"/>
          <w:divBdr>
            <w:top w:val="none" w:sz="0" w:space="0" w:color="auto"/>
            <w:left w:val="none" w:sz="0" w:space="0" w:color="auto"/>
            <w:bottom w:val="none" w:sz="0" w:space="0" w:color="auto"/>
            <w:right w:val="none" w:sz="0" w:space="0" w:color="auto"/>
          </w:divBdr>
        </w:div>
      </w:divsChild>
    </w:div>
    <w:div w:id="1073551856">
      <w:bodyDiv w:val="1"/>
      <w:marLeft w:val="0"/>
      <w:marRight w:val="0"/>
      <w:marTop w:val="0"/>
      <w:marBottom w:val="0"/>
      <w:divBdr>
        <w:top w:val="none" w:sz="0" w:space="0" w:color="auto"/>
        <w:left w:val="none" w:sz="0" w:space="0" w:color="auto"/>
        <w:bottom w:val="none" w:sz="0" w:space="0" w:color="auto"/>
        <w:right w:val="none" w:sz="0" w:space="0" w:color="auto"/>
      </w:divBdr>
      <w:divsChild>
        <w:div w:id="1205563969">
          <w:marLeft w:val="0"/>
          <w:marRight w:val="0"/>
          <w:marTop w:val="0"/>
          <w:marBottom w:val="0"/>
          <w:divBdr>
            <w:top w:val="none" w:sz="0" w:space="0" w:color="auto"/>
            <w:left w:val="none" w:sz="0" w:space="0" w:color="auto"/>
            <w:bottom w:val="none" w:sz="0" w:space="0" w:color="auto"/>
            <w:right w:val="none" w:sz="0" w:space="0" w:color="auto"/>
          </w:divBdr>
        </w:div>
      </w:divsChild>
    </w:div>
    <w:div w:id="1226647294">
      <w:bodyDiv w:val="1"/>
      <w:marLeft w:val="0"/>
      <w:marRight w:val="0"/>
      <w:marTop w:val="0"/>
      <w:marBottom w:val="0"/>
      <w:divBdr>
        <w:top w:val="none" w:sz="0" w:space="0" w:color="auto"/>
        <w:left w:val="none" w:sz="0" w:space="0" w:color="auto"/>
        <w:bottom w:val="none" w:sz="0" w:space="0" w:color="auto"/>
        <w:right w:val="none" w:sz="0" w:space="0" w:color="auto"/>
      </w:divBdr>
      <w:divsChild>
        <w:div w:id="1085302430">
          <w:marLeft w:val="547"/>
          <w:marRight w:val="0"/>
          <w:marTop w:val="115"/>
          <w:marBottom w:val="0"/>
          <w:divBdr>
            <w:top w:val="none" w:sz="0" w:space="0" w:color="auto"/>
            <w:left w:val="none" w:sz="0" w:space="0" w:color="auto"/>
            <w:bottom w:val="none" w:sz="0" w:space="0" w:color="auto"/>
            <w:right w:val="none" w:sz="0" w:space="0" w:color="auto"/>
          </w:divBdr>
        </w:div>
        <w:div w:id="729501780">
          <w:marLeft w:val="547"/>
          <w:marRight w:val="0"/>
          <w:marTop w:val="115"/>
          <w:marBottom w:val="0"/>
          <w:divBdr>
            <w:top w:val="none" w:sz="0" w:space="0" w:color="auto"/>
            <w:left w:val="none" w:sz="0" w:space="0" w:color="auto"/>
            <w:bottom w:val="none" w:sz="0" w:space="0" w:color="auto"/>
            <w:right w:val="none" w:sz="0" w:space="0" w:color="auto"/>
          </w:divBdr>
        </w:div>
      </w:divsChild>
    </w:div>
    <w:div w:id="1306199645">
      <w:bodyDiv w:val="1"/>
      <w:marLeft w:val="0"/>
      <w:marRight w:val="0"/>
      <w:marTop w:val="0"/>
      <w:marBottom w:val="0"/>
      <w:divBdr>
        <w:top w:val="none" w:sz="0" w:space="0" w:color="auto"/>
        <w:left w:val="none" w:sz="0" w:space="0" w:color="auto"/>
        <w:bottom w:val="none" w:sz="0" w:space="0" w:color="auto"/>
        <w:right w:val="none" w:sz="0" w:space="0" w:color="auto"/>
      </w:divBdr>
      <w:divsChild>
        <w:div w:id="407464626">
          <w:marLeft w:val="547"/>
          <w:marRight w:val="0"/>
          <w:marTop w:val="96"/>
          <w:marBottom w:val="0"/>
          <w:divBdr>
            <w:top w:val="none" w:sz="0" w:space="0" w:color="auto"/>
            <w:left w:val="none" w:sz="0" w:space="0" w:color="auto"/>
            <w:bottom w:val="none" w:sz="0" w:space="0" w:color="auto"/>
            <w:right w:val="none" w:sz="0" w:space="0" w:color="auto"/>
          </w:divBdr>
        </w:div>
        <w:div w:id="2131194502">
          <w:marLeft w:val="547"/>
          <w:marRight w:val="0"/>
          <w:marTop w:val="96"/>
          <w:marBottom w:val="0"/>
          <w:divBdr>
            <w:top w:val="none" w:sz="0" w:space="0" w:color="auto"/>
            <w:left w:val="none" w:sz="0" w:space="0" w:color="auto"/>
            <w:bottom w:val="none" w:sz="0" w:space="0" w:color="auto"/>
            <w:right w:val="none" w:sz="0" w:space="0" w:color="auto"/>
          </w:divBdr>
        </w:div>
        <w:div w:id="1517693023">
          <w:marLeft w:val="547"/>
          <w:marRight w:val="0"/>
          <w:marTop w:val="96"/>
          <w:marBottom w:val="0"/>
          <w:divBdr>
            <w:top w:val="none" w:sz="0" w:space="0" w:color="auto"/>
            <w:left w:val="none" w:sz="0" w:space="0" w:color="auto"/>
            <w:bottom w:val="none" w:sz="0" w:space="0" w:color="auto"/>
            <w:right w:val="none" w:sz="0" w:space="0" w:color="auto"/>
          </w:divBdr>
        </w:div>
        <w:div w:id="869563677">
          <w:marLeft w:val="547"/>
          <w:marRight w:val="0"/>
          <w:marTop w:val="96"/>
          <w:marBottom w:val="0"/>
          <w:divBdr>
            <w:top w:val="none" w:sz="0" w:space="0" w:color="auto"/>
            <w:left w:val="none" w:sz="0" w:space="0" w:color="auto"/>
            <w:bottom w:val="none" w:sz="0" w:space="0" w:color="auto"/>
            <w:right w:val="none" w:sz="0" w:space="0" w:color="auto"/>
          </w:divBdr>
        </w:div>
        <w:div w:id="629940766">
          <w:marLeft w:val="547"/>
          <w:marRight w:val="0"/>
          <w:marTop w:val="96"/>
          <w:marBottom w:val="0"/>
          <w:divBdr>
            <w:top w:val="none" w:sz="0" w:space="0" w:color="auto"/>
            <w:left w:val="none" w:sz="0" w:space="0" w:color="auto"/>
            <w:bottom w:val="none" w:sz="0" w:space="0" w:color="auto"/>
            <w:right w:val="none" w:sz="0" w:space="0" w:color="auto"/>
          </w:divBdr>
        </w:div>
        <w:div w:id="921450359">
          <w:marLeft w:val="547"/>
          <w:marRight w:val="0"/>
          <w:marTop w:val="96"/>
          <w:marBottom w:val="0"/>
          <w:divBdr>
            <w:top w:val="none" w:sz="0" w:space="0" w:color="auto"/>
            <w:left w:val="none" w:sz="0" w:space="0" w:color="auto"/>
            <w:bottom w:val="none" w:sz="0" w:space="0" w:color="auto"/>
            <w:right w:val="none" w:sz="0" w:space="0" w:color="auto"/>
          </w:divBdr>
        </w:div>
        <w:div w:id="1907916013">
          <w:marLeft w:val="547"/>
          <w:marRight w:val="0"/>
          <w:marTop w:val="96"/>
          <w:marBottom w:val="0"/>
          <w:divBdr>
            <w:top w:val="none" w:sz="0" w:space="0" w:color="auto"/>
            <w:left w:val="none" w:sz="0" w:space="0" w:color="auto"/>
            <w:bottom w:val="none" w:sz="0" w:space="0" w:color="auto"/>
            <w:right w:val="none" w:sz="0" w:space="0" w:color="auto"/>
          </w:divBdr>
        </w:div>
        <w:div w:id="1705209001">
          <w:marLeft w:val="547"/>
          <w:marRight w:val="0"/>
          <w:marTop w:val="96"/>
          <w:marBottom w:val="0"/>
          <w:divBdr>
            <w:top w:val="none" w:sz="0" w:space="0" w:color="auto"/>
            <w:left w:val="none" w:sz="0" w:space="0" w:color="auto"/>
            <w:bottom w:val="none" w:sz="0" w:space="0" w:color="auto"/>
            <w:right w:val="none" w:sz="0" w:space="0" w:color="auto"/>
          </w:divBdr>
        </w:div>
        <w:div w:id="1721392403">
          <w:marLeft w:val="547"/>
          <w:marRight w:val="0"/>
          <w:marTop w:val="96"/>
          <w:marBottom w:val="0"/>
          <w:divBdr>
            <w:top w:val="none" w:sz="0" w:space="0" w:color="auto"/>
            <w:left w:val="none" w:sz="0" w:space="0" w:color="auto"/>
            <w:bottom w:val="none" w:sz="0" w:space="0" w:color="auto"/>
            <w:right w:val="none" w:sz="0" w:space="0" w:color="auto"/>
          </w:divBdr>
        </w:div>
      </w:divsChild>
    </w:div>
    <w:div w:id="1339578760">
      <w:bodyDiv w:val="1"/>
      <w:marLeft w:val="0"/>
      <w:marRight w:val="0"/>
      <w:marTop w:val="0"/>
      <w:marBottom w:val="0"/>
      <w:divBdr>
        <w:top w:val="none" w:sz="0" w:space="0" w:color="auto"/>
        <w:left w:val="none" w:sz="0" w:space="0" w:color="auto"/>
        <w:bottom w:val="none" w:sz="0" w:space="0" w:color="auto"/>
        <w:right w:val="none" w:sz="0" w:space="0" w:color="auto"/>
      </w:divBdr>
    </w:div>
    <w:div w:id="1361275327">
      <w:bodyDiv w:val="1"/>
      <w:marLeft w:val="0"/>
      <w:marRight w:val="0"/>
      <w:marTop w:val="0"/>
      <w:marBottom w:val="0"/>
      <w:divBdr>
        <w:top w:val="none" w:sz="0" w:space="0" w:color="auto"/>
        <w:left w:val="none" w:sz="0" w:space="0" w:color="auto"/>
        <w:bottom w:val="none" w:sz="0" w:space="0" w:color="auto"/>
        <w:right w:val="none" w:sz="0" w:space="0" w:color="auto"/>
      </w:divBdr>
    </w:div>
    <w:div w:id="1582913466">
      <w:bodyDiv w:val="1"/>
      <w:marLeft w:val="0"/>
      <w:marRight w:val="0"/>
      <w:marTop w:val="0"/>
      <w:marBottom w:val="0"/>
      <w:divBdr>
        <w:top w:val="none" w:sz="0" w:space="0" w:color="auto"/>
        <w:left w:val="none" w:sz="0" w:space="0" w:color="auto"/>
        <w:bottom w:val="none" w:sz="0" w:space="0" w:color="auto"/>
        <w:right w:val="none" w:sz="0" w:space="0" w:color="auto"/>
      </w:divBdr>
      <w:divsChild>
        <w:div w:id="1545411055">
          <w:marLeft w:val="547"/>
          <w:marRight w:val="0"/>
          <w:marTop w:val="0"/>
          <w:marBottom w:val="120"/>
          <w:divBdr>
            <w:top w:val="none" w:sz="0" w:space="0" w:color="auto"/>
            <w:left w:val="none" w:sz="0" w:space="0" w:color="auto"/>
            <w:bottom w:val="none" w:sz="0" w:space="0" w:color="auto"/>
            <w:right w:val="none" w:sz="0" w:space="0" w:color="auto"/>
          </w:divBdr>
        </w:div>
        <w:div w:id="1619990881">
          <w:marLeft w:val="1267"/>
          <w:marRight w:val="0"/>
          <w:marTop w:val="0"/>
          <w:marBottom w:val="120"/>
          <w:divBdr>
            <w:top w:val="none" w:sz="0" w:space="0" w:color="auto"/>
            <w:left w:val="none" w:sz="0" w:space="0" w:color="auto"/>
            <w:bottom w:val="none" w:sz="0" w:space="0" w:color="auto"/>
            <w:right w:val="none" w:sz="0" w:space="0" w:color="auto"/>
          </w:divBdr>
        </w:div>
        <w:div w:id="36903582">
          <w:marLeft w:val="1267"/>
          <w:marRight w:val="0"/>
          <w:marTop w:val="0"/>
          <w:marBottom w:val="120"/>
          <w:divBdr>
            <w:top w:val="none" w:sz="0" w:space="0" w:color="auto"/>
            <w:left w:val="none" w:sz="0" w:space="0" w:color="auto"/>
            <w:bottom w:val="none" w:sz="0" w:space="0" w:color="auto"/>
            <w:right w:val="none" w:sz="0" w:space="0" w:color="auto"/>
          </w:divBdr>
        </w:div>
        <w:div w:id="536620033">
          <w:marLeft w:val="1267"/>
          <w:marRight w:val="0"/>
          <w:marTop w:val="0"/>
          <w:marBottom w:val="120"/>
          <w:divBdr>
            <w:top w:val="none" w:sz="0" w:space="0" w:color="auto"/>
            <w:left w:val="none" w:sz="0" w:space="0" w:color="auto"/>
            <w:bottom w:val="none" w:sz="0" w:space="0" w:color="auto"/>
            <w:right w:val="none" w:sz="0" w:space="0" w:color="auto"/>
          </w:divBdr>
        </w:div>
        <w:div w:id="95904020">
          <w:marLeft w:val="547"/>
          <w:marRight w:val="0"/>
          <w:marTop w:val="0"/>
          <w:marBottom w:val="120"/>
          <w:divBdr>
            <w:top w:val="none" w:sz="0" w:space="0" w:color="auto"/>
            <w:left w:val="none" w:sz="0" w:space="0" w:color="auto"/>
            <w:bottom w:val="none" w:sz="0" w:space="0" w:color="auto"/>
            <w:right w:val="none" w:sz="0" w:space="0" w:color="auto"/>
          </w:divBdr>
        </w:div>
        <w:div w:id="908031172">
          <w:marLeft w:val="547"/>
          <w:marRight w:val="0"/>
          <w:marTop w:val="0"/>
          <w:marBottom w:val="120"/>
          <w:divBdr>
            <w:top w:val="none" w:sz="0" w:space="0" w:color="auto"/>
            <w:left w:val="none" w:sz="0" w:space="0" w:color="auto"/>
            <w:bottom w:val="none" w:sz="0" w:space="0" w:color="auto"/>
            <w:right w:val="none" w:sz="0" w:space="0" w:color="auto"/>
          </w:divBdr>
        </w:div>
        <w:div w:id="1791314198">
          <w:marLeft w:val="547"/>
          <w:marRight w:val="0"/>
          <w:marTop w:val="0"/>
          <w:marBottom w:val="120"/>
          <w:divBdr>
            <w:top w:val="none" w:sz="0" w:space="0" w:color="auto"/>
            <w:left w:val="none" w:sz="0" w:space="0" w:color="auto"/>
            <w:bottom w:val="none" w:sz="0" w:space="0" w:color="auto"/>
            <w:right w:val="none" w:sz="0" w:space="0" w:color="auto"/>
          </w:divBdr>
        </w:div>
        <w:div w:id="159078036">
          <w:marLeft w:val="547"/>
          <w:marRight w:val="0"/>
          <w:marTop w:val="0"/>
          <w:marBottom w:val="120"/>
          <w:divBdr>
            <w:top w:val="none" w:sz="0" w:space="0" w:color="auto"/>
            <w:left w:val="none" w:sz="0" w:space="0" w:color="auto"/>
            <w:bottom w:val="none" w:sz="0" w:space="0" w:color="auto"/>
            <w:right w:val="none" w:sz="0" w:space="0" w:color="auto"/>
          </w:divBdr>
        </w:div>
        <w:div w:id="1268541113">
          <w:marLeft w:val="547"/>
          <w:marRight w:val="0"/>
          <w:marTop w:val="0"/>
          <w:marBottom w:val="120"/>
          <w:divBdr>
            <w:top w:val="none" w:sz="0" w:space="0" w:color="auto"/>
            <w:left w:val="none" w:sz="0" w:space="0" w:color="auto"/>
            <w:bottom w:val="none" w:sz="0" w:space="0" w:color="auto"/>
            <w:right w:val="none" w:sz="0" w:space="0" w:color="auto"/>
          </w:divBdr>
        </w:div>
      </w:divsChild>
    </w:div>
    <w:div w:id="1659338294">
      <w:bodyDiv w:val="1"/>
      <w:marLeft w:val="0"/>
      <w:marRight w:val="0"/>
      <w:marTop w:val="0"/>
      <w:marBottom w:val="0"/>
      <w:divBdr>
        <w:top w:val="none" w:sz="0" w:space="0" w:color="auto"/>
        <w:left w:val="none" w:sz="0" w:space="0" w:color="auto"/>
        <w:bottom w:val="none" w:sz="0" w:space="0" w:color="auto"/>
        <w:right w:val="none" w:sz="0" w:space="0" w:color="auto"/>
      </w:divBdr>
      <w:divsChild>
        <w:div w:id="1739546672">
          <w:marLeft w:val="547"/>
          <w:marRight w:val="0"/>
          <w:marTop w:val="240"/>
          <w:marBottom w:val="240"/>
          <w:divBdr>
            <w:top w:val="none" w:sz="0" w:space="0" w:color="auto"/>
            <w:left w:val="none" w:sz="0" w:space="0" w:color="auto"/>
            <w:bottom w:val="none" w:sz="0" w:space="0" w:color="auto"/>
            <w:right w:val="none" w:sz="0" w:space="0" w:color="auto"/>
          </w:divBdr>
        </w:div>
        <w:div w:id="871311534">
          <w:marLeft w:val="547"/>
          <w:marRight w:val="0"/>
          <w:marTop w:val="240"/>
          <w:marBottom w:val="240"/>
          <w:divBdr>
            <w:top w:val="none" w:sz="0" w:space="0" w:color="auto"/>
            <w:left w:val="none" w:sz="0" w:space="0" w:color="auto"/>
            <w:bottom w:val="none" w:sz="0" w:space="0" w:color="auto"/>
            <w:right w:val="none" w:sz="0" w:space="0" w:color="auto"/>
          </w:divBdr>
        </w:div>
        <w:div w:id="73599850">
          <w:marLeft w:val="547"/>
          <w:marRight w:val="0"/>
          <w:marTop w:val="240"/>
          <w:marBottom w:val="240"/>
          <w:divBdr>
            <w:top w:val="none" w:sz="0" w:space="0" w:color="auto"/>
            <w:left w:val="none" w:sz="0" w:space="0" w:color="auto"/>
            <w:bottom w:val="none" w:sz="0" w:space="0" w:color="auto"/>
            <w:right w:val="none" w:sz="0" w:space="0" w:color="auto"/>
          </w:divBdr>
        </w:div>
        <w:div w:id="838621246">
          <w:marLeft w:val="547"/>
          <w:marRight w:val="0"/>
          <w:marTop w:val="240"/>
          <w:marBottom w:val="240"/>
          <w:divBdr>
            <w:top w:val="none" w:sz="0" w:space="0" w:color="auto"/>
            <w:left w:val="none" w:sz="0" w:space="0" w:color="auto"/>
            <w:bottom w:val="none" w:sz="0" w:space="0" w:color="auto"/>
            <w:right w:val="none" w:sz="0" w:space="0" w:color="auto"/>
          </w:divBdr>
        </w:div>
        <w:div w:id="1442456040">
          <w:marLeft w:val="547"/>
          <w:marRight w:val="0"/>
          <w:marTop w:val="240"/>
          <w:marBottom w:val="240"/>
          <w:divBdr>
            <w:top w:val="none" w:sz="0" w:space="0" w:color="auto"/>
            <w:left w:val="none" w:sz="0" w:space="0" w:color="auto"/>
            <w:bottom w:val="none" w:sz="0" w:space="0" w:color="auto"/>
            <w:right w:val="none" w:sz="0" w:space="0" w:color="auto"/>
          </w:divBdr>
        </w:div>
        <w:div w:id="1126043949">
          <w:marLeft w:val="547"/>
          <w:marRight w:val="0"/>
          <w:marTop w:val="240"/>
          <w:marBottom w:val="240"/>
          <w:divBdr>
            <w:top w:val="none" w:sz="0" w:space="0" w:color="auto"/>
            <w:left w:val="none" w:sz="0" w:space="0" w:color="auto"/>
            <w:bottom w:val="none" w:sz="0" w:space="0" w:color="auto"/>
            <w:right w:val="none" w:sz="0" w:space="0" w:color="auto"/>
          </w:divBdr>
        </w:div>
        <w:div w:id="1182284764">
          <w:marLeft w:val="547"/>
          <w:marRight w:val="0"/>
          <w:marTop w:val="240"/>
          <w:marBottom w:val="240"/>
          <w:divBdr>
            <w:top w:val="none" w:sz="0" w:space="0" w:color="auto"/>
            <w:left w:val="none" w:sz="0" w:space="0" w:color="auto"/>
            <w:bottom w:val="none" w:sz="0" w:space="0" w:color="auto"/>
            <w:right w:val="none" w:sz="0" w:space="0" w:color="auto"/>
          </w:divBdr>
        </w:div>
        <w:div w:id="1044408693">
          <w:marLeft w:val="547"/>
          <w:marRight w:val="0"/>
          <w:marTop w:val="240"/>
          <w:marBottom w:val="240"/>
          <w:divBdr>
            <w:top w:val="none" w:sz="0" w:space="0" w:color="auto"/>
            <w:left w:val="none" w:sz="0" w:space="0" w:color="auto"/>
            <w:bottom w:val="none" w:sz="0" w:space="0" w:color="auto"/>
            <w:right w:val="none" w:sz="0" w:space="0" w:color="auto"/>
          </w:divBdr>
        </w:div>
      </w:divsChild>
    </w:div>
    <w:div w:id="1667899428">
      <w:bodyDiv w:val="1"/>
      <w:marLeft w:val="0"/>
      <w:marRight w:val="0"/>
      <w:marTop w:val="0"/>
      <w:marBottom w:val="0"/>
      <w:divBdr>
        <w:top w:val="none" w:sz="0" w:space="0" w:color="auto"/>
        <w:left w:val="none" w:sz="0" w:space="0" w:color="auto"/>
        <w:bottom w:val="none" w:sz="0" w:space="0" w:color="auto"/>
        <w:right w:val="none" w:sz="0" w:space="0" w:color="auto"/>
      </w:divBdr>
    </w:div>
    <w:div w:id="1958294502">
      <w:bodyDiv w:val="1"/>
      <w:marLeft w:val="0"/>
      <w:marRight w:val="0"/>
      <w:marTop w:val="0"/>
      <w:marBottom w:val="0"/>
      <w:divBdr>
        <w:top w:val="none" w:sz="0" w:space="0" w:color="auto"/>
        <w:left w:val="none" w:sz="0" w:space="0" w:color="auto"/>
        <w:bottom w:val="none" w:sz="0" w:space="0" w:color="auto"/>
        <w:right w:val="none" w:sz="0" w:space="0" w:color="auto"/>
      </w:divBdr>
    </w:div>
    <w:div w:id="1977028265">
      <w:bodyDiv w:val="1"/>
      <w:marLeft w:val="0"/>
      <w:marRight w:val="0"/>
      <w:marTop w:val="0"/>
      <w:marBottom w:val="0"/>
      <w:divBdr>
        <w:top w:val="none" w:sz="0" w:space="0" w:color="auto"/>
        <w:left w:val="none" w:sz="0" w:space="0" w:color="auto"/>
        <w:bottom w:val="none" w:sz="0" w:space="0" w:color="auto"/>
        <w:right w:val="none" w:sz="0" w:space="0" w:color="auto"/>
      </w:divBdr>
      <w:divsChild>
        <w:div w:id="1856143003">
          <w:marLeft w:val="547"/>
          <w:marRight w:val="0"/>
          <w:marTop w:val="115"/>
          <w:marBottom w:val="0"/>
          <w:divBdr>
            <w:top w:val="none" w:sz="0" w:space="0" w:color="auto"/>
            <w:left w:val="none" w:sz="0" w:space="0" w:color="auto"/>
            <w:bottom w:val="none" w:sz="0" w:space="0" w:color="auto"/>
            <w:right w:val="none" w:sz="0" w:space="0" w:color="auto"/>
          </w:divBdr>
        </w:div>
        <w:div w:id="1382513312">
          <w:marLeft w:val="547"/>
          <w:marRight w:val="0"/>
          <w:marTop w:val="115"/>
          <w:marBottom w:val="0"/>
          <w:divBdr>
            <w:top w:val="none" w:sz="0" w:space="0" w:color="auto"/>
            <w:left w:val="none" w:sz="0" w:space="0" w:color="auto"/>
            <w:bottom w:val="none" w:sz="0" w:space="0" w:color="auto"/>
            <w:right w:val="none" w:sz="0" w:space="0" w:color="auto"/>
          </w:divBdr>
        </w:div>
        <w:div w:id="574709446">
          <w:marLeft w:val="547"/>
          <w:marRight w:val="0"/>
          <w:marTop w:val="115"/>
          <w:marBottom w:val="0"/>
          <w:divBdr>
            <w:top w:val="none" w:sz="0" w:space="0" w:color="auto"/>
            <w:left w:val="none" w:sz="0" w:space="0" w:color="auto"/>
            <w:bottom w:val="none" w:sz="0" w:space="0" w:color="auto"/>
            <w:right w:val="none" w:sz="0" w:space="0" w:color="auto"/>
          </w:divBdr>
        </w:div>
      </w:divsChild>
    </w:div>
    <w:div w:id="2061004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psea.org.uk" TargetMode="External"/><Relationship Id="rId18" Type="http://schemas.openxmlformats.org/officeDocument/2006/relationships/hyperlink" Target="http://www.nas.org.uk"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footnotes" Target="footnotes.xml"/><Relationship Id="rId12" Type="http://schemas.openxmlformats.org/officeDocument/2006/relationships/hyperlink" Target="http://www.ambitiousaboutautism.org.uk" TargetMode="External"/><Relationship Id="rId17" Type="http://schemas.openxmlformats.org/officeDocument/2006/relationships/hyperlink" Target="http://www.verywell.com/help-for-students-with-adhd-20538"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oungminds.org.uk/assets/0000/1327/WhatIsADHD.pdf" TargetMode="External"/><Relationship Id="rId20" Type="http://schemas.openxmlformats.org/officeDocument/2006/relationships/hyperlink" Target="http://www.helpguide.org/articles/add-adhd/attention-deficit-disorder-adhd-parenting-tips.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ac-uk.org/education/" TargetMode="External"/><Relationship Id="rId24" Type="http://schemas.openxmlformats.org/officeDocument/2006/relationships/hyperlink" Target="http://www.family-action.org.uk/training" TargetMode="External"/><Relationship Id="rId5" Type="http://schemas.openxmlformats.org/officeDocument/2006/relationships/settings" Target="settings.xml"/><Relationship Id="rId15" Type="http://schemas.openxmlformats.org/officeDocument/2006/relationships/hyperlink" Target="http://www.teacch.com" TargetMode="External"/><Relationship Id="rId23" Type="http://schemas.openxmlformats.org/officeDocument/2006/relationships/hyperlink" Target="mailto:Joy.broadhurst@family-action.org.uk" TargetMode="External"/><Relationship Id="rId10" Type="http://schemas.openxmlformats.org/officeDocument/2006/relationships/image" Target="media/image2.jpeg"/><Relationship Id="rId19" Type="http://schemas.openxmlformats.org/officeDocument/2006/relationships/hyperlink" Target="http://www.child-behavior-guide.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pecs.org.uk" TargetMode="External"/><Relationship Id="rId22" Type="http://schemas.openxmlformats.org/officeDocument/2006/relationships/hyperlink" Target="mailto:TandC@family-action.org.uk"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D399BE-567C-41F3-91EC-A23663DB2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1797</Words>
  <Characters>10245</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Lepley</dc:creator>
  <cp:lastModifiedBy>Louise Reilly</cp:lastModifiedBy>
  <cp:revision>2</cp:revision>
  <dcterms:created xsi:type="dcterms:W3CDTF">2018-03-02T08:20:00Z</dcterms:created>
  <dcterms:modified xsi:type="dcterms:W3CDTF">2018-03-02T08:20:00Z</dcterms:modified>
</cp:coreProperties>
</file>