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742" w:rsidRPr="008F1FEE" w:rsidRDefault="00240ACE" w:rsidP="005F1742">
      <w:pPr>
        <w:pStyle w:val="h4"/>
      </w:pPr>
      <w:r w:rsidRPr="005F1742">
        <w:rPr>
          <w:noProof/>
          <w:lang w:eastAsia="en-GB"/>
        </w:rPr>
        <w:drawing>
          <wp:anchor distT="0" distB="0" distL="114300" distR="114300" simplePos="0" relativeHeight="251659264" behindDoc="1" locked="0" layoutInCell="1" allowOverlap="1" wp14:anchorId="6524E46D" wp14:editId="535C16C5">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742" w:rsidRPr="005F1742">
        <w:rPr>
          <w:noProof/>
          <w:lang w:eastAsia="en-GB"/>
        </w:rPr>
        <w:t>Sect</w:t>
      </w:r>
      <w:r w:rsidR="005F1742" w:rsidRPr="005F1742">
        <w:t>ion 5: EMASS</w:t>
      </w:r>
      <w:r w:rsidR="005F1742">
        <w:t xml:space="preserve"> Toolkit</w:t>
      </w:r>
    </w:p>
    <w:p w:rsidR="00B66F20" w:rsidRPr="008F1FEE" w:rsidRDefault="00B66F20" w:rsidP="005F1742">
      <w:pPr>
        <w:pStyle w:val="h4"/>
      </w:pPr>
    </w:p>
    <w:p w:rsidR="008F1FEE" w:rsidRDefault="008F1FEE" w:rsidP="00B66F20">
      <w:pPr>
        <w:jc w:val="center"/>
        <w:rPr>
          <w:rFonts w:ascii="Arial" w:hAnsi="Arial" w:cs="Arial"/>
          <w:sz w:val="44"/>
          <w:szCs w:val="44"/>
        </w:rPr>
      </w:pPr>
    </w:p>
    <w:p w:rsidR="00B0281A" w:rsidRPr="00B66F20" w:rsidRDefault="006B5B1B" w:rsidP="00B0281A">
      <w:pPr>
        <w:pStyle w:val="h1"/>
      </w:pPr>
      <w:r>
        <w:br/>
      </w:r>
      <w:r w:rsidR="006F6C1B">
        <w:t>Pupil Premium</w:t>
      </w:r>
      <w:r w:rsidR="00CE5A2A">
        <w:t xml:space="preserve"> Plus</w:t>
      </w:r>
    </w:p>
    <w:p w:rsidR="008F1FEE" w:rsidRDefault="00240ACE" w:rsidP="00240ACE">
      <w:pPr>
        <w:pStyle w:val="h2"/>
      </w:pPr>
      <w:r>
        <w:t xml:space="preserve">A </w:t>
      </w:r>
      <w:r w:rsidR="00261015">
        <w:t>guide</w:t>
      </w:r>
      <w:r w:rsidR="006F6C1B">
        <w:t xml:space="preserve"> for schools</w:t>
      </w:r>
    </w:p>
    <w:p w:rsidR="0081339C" w:rsidRDefault="008F1FEE" w:rsidP="008F1FEE">
      <w:pPr>
        <w:pStyle w:val="h2"/>
        <w:rPr>
          <w:noProof/>
          <w:sz w:val="36"/>
          <w:szCs w:val="36"/>
          <w:lang w:eastAsia="en-GB"/>
        </w:rPr>
      </w:pPr>
      <w:r w:rsidRPr="008F1FEE">
        <w:rPr>
          <w:sz w:val="36"/>
          <w:szCs w:val="36"/>
        </w:rPr>
        <w:t xml:space="preserve">Produced by Family Action’s </w:t>
      </w:r>
      <w:r w:rsidR="00B66F20" w:rsidRPr="008F1FEE">
        <w:rPr>
          <w:sz w:val="36"/>
          <w:szCs w:val="36"/>
        </w:rPr>
        <w:t>East Midlands Adoption Support Service</w:t>
      </w:r>
      <w:r>
        <w:rPr>
          <w:sz w:val="36"/>
          <w:szCs w:val="36"/>
        </w:rPr>
        <w:t xml:space="preserve"> (EMASS)</w:t>
      </w:r>
      <w:r w:rsidR="00FC6C84" w:rsidRPr="00FC6C84">
        <w:rPr>
          <w:noProof/>
          <w:sz w:val="36"/>
          <w:szCs w:val="36"/>
          <w:lang w:eastAsia="en-GB"/>
        </w:rPr>
        <w:t xml:space="preserve"> </w:t>
      </w:r>
    </w:p>
    <w:p w:rsidR="006F6C1B" w:rsidRDefault="00261015" w:rsidP="008F1FEE">
      <w:pPr>
        <w:pStyle w:val="h2"/>
        <w:rPr>
          <w:noProof/>
          <w:sz w:val="36"/>
          <w:szCs w:val="36"/>
          <w:lang w:eastAsia="en-GB"/>
        </w:rPr>
      </w:pPr>
      <w:r>
        <w:rPr>
          <w:noProof/>
          <w:sz w:val="36"/>
          <w:szCs w:val="36"/>
          <w:lang w:eastAsia="en-GB"/>
        </w:rPr>
        <w:drawing>
          <wp:anchor distT="0" distB="0" distL="114300" distR="114300" simplePos="0" relativeHeight="251662336" behindDoc="1" locked="0" layoutInCell="1" allowOverlap="1" wp14:anchorId="5B00935D" wp14:editId="40222E27">
            <wp:simplePos x="0" y="0"/>
            <wp:positionH relativeFrom="column">
              <wp:posOffset>244475</wp:posOffset>
            </wp:positionH>
            <wp:positionV relativeFrom="paragraph">
              <wp:posOffset>146685</wp:posOffset>
            </wp:positionV>
            <wp:extent cx="5400040" cy="3599815"/>
            <wp:effectExtent l="0" t="0" r="0" b="635"/>
            <wp:wrapTight wrapText="bothSides">
              <wp:wrapPolygon edited="0">
                <wp:start x="0" y="0"/>
                <wp:lineTo x="0" y="21490"/>
                <wp:lineTo x="21488" y="21490"/>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30253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14:sizeRelH relativeFrom="page">
              <wp14:pctWidth>0</wp14:pctWidth>
            </wp14:sizeRelH>
            <wp14:sizeRelV relativeFrom="page">
              <wp14:pctHeight>0</wp14:pctHeight>
            </wp14:sizeRelV>
          </wp:anchor>
        </w:drawing>
      </w:r>
    </w:p>
    <w:p w:rsidR="006F6C1B" w:rsidRDefault="006F6C1B" w:rsidP="008F1FEE">
      <w:pPr>
        <w:pStyle w:val="h2"/>
        <w:rPr>
          <w:noProof/>
          <w:sz w:val="36"/>
          <w:szCs w:val="36"/>
          <w:lang w:eastAsia="en-GB"/>
        </w:rPr>
      </w:pPr>
    </w:p>
    <w:p w:rsidR="006B5B1B" w:rsidRDefault="0081339C" w:rsidP="006B5B1B">
      <w:pPr>
        <w:pStyle w:val="Style1"/>
        <w:rPr>
          <w:noProof/>
          <w:lang w:eastAsia="en-GB"/>
        </w:rPr>
      </w:pPr>
      <w:r>
        <w:rPr>
          <w:noProof/>
          <w:lang w:eastAsia="en-GB"/>
        </w:rPr>
        <w:br/>
      </w:r>
    </w:p>
    <w:p w:rsidR="00261015" w:rsidRDefault="00261015">
      <w:pPr>
        <w:rPr>
          <w:rFonts w:ascii="Arial" w:hAnsi="Arial" w:cs="Arial"/>
          <w:b/>
          <w:sz w:val="40"/>
          <w:szCs w:val="40"/>
        </w:rPr>
      </w:pPr>
      <w:r>
        <w:br w:type="page"/>
      </w:r>
    </w:p>
    <w:p w:rsidR="00261015" w:rsidRDefault="00261015" w:rsidP="006B5B1B">
      <w:pPr>
        <w:pStyle w:val="h3"/>
      </w:pPr>
      <w:r>
        <w:lastRenderedPageBreak/>
        <w:t>Contents</w:t>
      </w:r>
    </w:p>
    <w:p w:rsidR="00261015" w:rsidRDefault="00261015" w:rsidP="00261015">
      <w:pPr>
        <w:pStyle w:val="Style1"/>
      </w:pPr>
      <w:r>
        <w:t>What is the Pupil Premium Plus (PP+)?</w:t>
      </w:r>
      <w:r w:rsidR="00800037">
        <w:tab/>
      </w:r>
      <w:r w:rsidR="00800037">
        <w:tab/>
      </w:r>
      <w:r w:rsidR="00800037">
        <w:tab/>
      </w:r>
      <w:r w:rsidR="00800037">
        <w:tab/>
      </w:r>
      <w:r w:rsidR="00800037">
        <w:tab/>
        <w:t>Page 3</w:t>
      </w:r>
    </w:p>
    <w:p w:rsidR="00261015" w:rsidRDefault="00261015" w:rsidP="00261015">
      <w:pPr>
        <w:pStyle w:val="Style1"/>
      </w:pPr>
      <w:r>
        <w:t>How do schools use the PP+?</w:t>
      </w:r>
      <w:r w:rsidR="00800037">
        <w:tab/>
      </w:r>
      <w:r w:rsidR="00800037">
        <w:tab/>
      </w:r>
      <w:r w:rsidR="00800037">
        <w:tab/>
      </w:r>
      <w:r w:rsidR="00800037">
        <w:tab/>
      </w:r>
      <w:r w:rsidR="00800037">
        <w:tab/>
      </w:r>
      <w:r w:rsidR="00800037">
        <w:tab/>
        <w:t>Page 4</w:t>
      </w:r>
    </w:p>
    <w:p w:rsidR="00261015" w:rsidRPr="00752361" w:rsidRDefault="00261015" w:rsidP="00261015">
      <w:pPr>
        <w:pStyle w:val="Style1"/>
      </w:pPr>
      <w:r w:rsidRPr="00752361">
        <w:t xml:space="preserve">Where to go for </w:t>
      </w:r>
      <w:r>
        <w:t>further information and support</w:t>
      </w:r>
      <w:r w:rsidR="00800037">
        <w:tab/>
      </w:r>
      <w:r w:rsidR="00800037">
        <w:tab/>
      </w:r>
      <w:r w:rsidR="00800037">
        <w:tab/>
      </w:r>
      <w:r w:rsidR="00800037">
        <w:tab/>
        <w:t>Page 5</w:t>
      </w:r>
    </w:p>
    <w:p w:rsidR="00261015" w:rsidRDefault="00261015" w:rsidP="00261015">
      <w:pPr>
        <w:pStyle w:val="Style1"/>
      </w:pPr>
    </w:p>
    <w:p w:rsidR="00261015" w:rsidRDefault="00261015" w:rsidP="00261015">
      <w:pPr>
        <w:pStyle w:val="Style1"/>
      </w:pPr>
    </w:p>
    <w:p w:rsidR="00261015" w:rsidRDefault="00261015" w:rsidP="00261015">
      <w:pPr>
        <w:pStyle w:val="Style1"/>
      </w:pPr>
    </w:p>
    <w:p w:rsidR="00261015" w:rsidRDefault="00261015" w:rsidP="00261015">
      <w:pPr>
        <w:pStyle w:val="Style1"/>
      </w:pPr>
    </w:p>
    <w:p w:rsidR="00261015" w:rsidRDefault="00261015">
      <w:pPr>
        <w:rPr>
          <w:rFonts w:ascii="Arial" w:hAnsi="Arial" w:cs="Arial"/>
          <w:b/>
          <w:sz w:val="40"/>
          <w:szCs w:val="40"/>
        </w:rPr>
      </w:pPr>
      <w:r>
        <w:br w:type="page"/>
      </w:r>
    </w:p>
    <w:p w:rsidR="006B5B1B" w:rsidRDefault="006B5B1B" w:rsidP="006B5B1B">
      <w:pPr>
        <w:pStyle w:val="h3"/>
      </w:pPr>
      <w:r>
        <w:lastRenderedPageBreak/>
        <w:t xml:space="preserve">What is </w:t>
      </w:r>
      <w:r w:rsidR="00CE5A2A">
        <w:t xml:space="preserve">the </w:t>
      </w:r>
      <w:r>
        <w:t>Pupil Premium Plus</w:t>
      </w:r>
      <w:r w:rsidR="00CE5A2A">
        <w:t xml:space="preserve"> (PP+)</w:t>
      </w:r>
      <w:r>
        <w:t>?</w:t>
      </w:r>
    </w:p>
    <w:p w:rsidR="006B5B1B" w:rsidRPr="006B5B1B" w:rsidRDefault="00CE5A2A" w:rsidP="00221C7F">
      <w:pPr>
        <w:pStyle w:val="Style1"/>
        <w:rPr>
          <w:rFonts w:ascii="Helvetica Neue Medium" w:eastAsia="Times New Roman" w:hAnsi="Helvetica Neue Medium"/>
          <w:color w:val="000000"/>
          <w:lang w:val="en" w:eastAsia="en-GB"/>
        </w:rPr>
      </w:pPr>
      <w:r>
        <w:t xml:space="preserve">The </w:t>
      </w:r>
      <w:r w:rsidR="00221C7F">
        <w:t xml:space="preserve">Pupil Premium Plus is a government grant allocated to schools for each child that is looked after by a local authority, or who </w:t>
      </w:r>
      <w:r>
        <w:t xml:space="preserve">has </w:t>
      </w:r>
      <w:r w:rsidR="00221C7F">
        <w:t>left the care of a local authority because of adoption, a Special Guardianship Order</w:t>
      </w:r>
      <w:r>
        <w:t xml:space="preserve"> (SGO)</w:t>
      </w:r>
      <w:r w:rsidR="00221C7F">
        <w:t>, or a Child Arrangements</w:t>
      </w:r>
      <w:r w:rsidR="00221C7F" w:rsidRPr="00221C7F">
        <w:t xml:space="preserve"> Order</w:t>
      </w:r>
      <w:r>
        <w:t xml:space="preserve"> (CAO)</w:t>
      </w:r>
      <w:r w:rsidR="00221C7F" w:rsidRPr="00221C7F">
        <w:t xml:space="preserve">. </w:t>
      </w:r>
      <w:r>
        <w:t>PP+</w:t>
      </w:r>
      <w:r w:rsidR="006B5B1B" w:rsidRPr="00221C7F">
        <w:t xml:space="preserve"> must be used to improve outcomes and raise </w:t>
      </w:r>
      <w:r>
        <w:t>the child’s attainment.</w:t>
      </w:r>
    </w:p>
    <w:p w:rsidR="006B5B1B" w:rsidRDefault="00CE5A2A" w:rsidP="006F6C1B">
      <w:pPr>
        <w:pStyle w:val="Style1"/>
      </w:pPr>
      <w:r>
        <w:t xml:space="preserve">Each school can decide for itself how to use </w:t>
      </w:r>
      <w:r w:rsidR="006F6C1B">
        <w:t>P</w:t>
      </w:r>
      <w:r w:rsidR="006B5B1B">
        <w:t>upil Premium</w:t>
      </w:r>
      <w:r>
        <w:t xml:space="preserve"> Plus</w:t>
      </w:r>
      <w:r w:rsidR="006F6C1B">
        <w:t xml:space="preserve"> </w:t>
      </w:r>
      <w:r w:rsidR="007F57EF">
        <w:t>to benefit</w:t>
      </w:r>
      <w:r w:rsidR="006F6C1B">
        <w:t xml:space="preserve"> t</w:t>
      </w:r>
      <w:r w:rsidR="00800037">
        <w:t>heir adopted or formerly</w:t>
      </w:r>
      <w:r w:rsidR="006B5B1B">
        <w:t xml:space="preserve"> looked-</w:t>
      </w:r>
      <w:r w:rsidR="007F57EF">
        <w:t>after pupils and to address their individual needs.</w:t>
      </w:r>
    </w:p>
    <w:p w:rsidR="006F6C1B" w:rsidRDefault="006F6C1B" w:rsidP="006F6C1B">
      <w:pPr>
        <w:pStyle w:val="Style1"/>
      </w:pPr>
      <w:r>
        <w:t xml:space="preserve">Schools should not use the </w:t>
      </w:r>
      <w:r w:rsidR="00CE5A2A">
        <w:t xml:space="preserve">grant </w:t>
      </w:r>
      <w:r>
        <w:t xml:space="preserve">to supplement the general school budget or </w:t>
      </w:r>
      <w:r w:rsidR="00CE5A2A">
        <w:t xml:space="preserve">to </w:t>
      </w:r>
      <w:r>
        <w:t xml:space="preserve">provide resources for any SEND (Special Educational Needs and Disabilities) the pupil has, as these needs are supported from other funding streams. </w:t>
      </w:r>
    </w:p>
    <w:p w:rsidR="00800037" w:rsidRDefault="00650B40" w:rsidP="00650B40">
      <w:pPr>
        <w:pStyle w:val="Style1"/>
      </w:pPr>
      <w:r>
        <w:t>Schools should consider the particular need of each pupil when deciding how best to meet their needs. Creativity and responsiveness to th</w:t>
      </w:r>
      <w:r w:rsidR="00800037">
        <w:t>e particular pupil is likely to</w:t>
      </w:r>
      <w:r>
        <w:t xml:space="preserve"> produce the best outcomes. </w:t>
      </w:r>
    </w:p>
    <w:p w:rsidR="007F57EF" w:rsidRDefault="00650B40" w:rsidP="00650B40">
      <w:pPr>
        <w:pStyle w:val="Style1"/>
        <w:rPr>
          <w:lang w:val="en"/>
        </w:rPr>
      </w:pPr>
      <w:r>
        <w:t>Unlike using the PP+ to subsidise a school trip for a child from an economically disadvantaged background</w:t>
      </w:r>
      <w:r w:rsidR="00800037">
        <w:t>, the PP+ for formerly looked-</w:t>
      </w:r>
      <w:r>
        <w:t xml:space="preserve">after pupils should be </w:t>
      </w:r>
      <w:r w:rsidR="00800037">
        <w:t xml:space="preserve">focused </w:t>
      </w:r>
      <w:r>
        <w:t xml:space="preserve">on social and emotional outcomes rather than other areas of support. </w:t>
      </w:r>
      <w:r w:rsidR="007F57EF">
        <w:br w:type="page"/>
      </w:r>
    </w:p>
    <w:p w:rsidR="007F57EF" w:rsidRDefault="007F57EF" w:rsidP="007F57EF">
      <w:pPr>
        <w:pStyle w:val="h3"/>
      </w:pPr>
      <w:r>
        <w:lastRenderedPageBreak/>
        <w:t>How</w:t>
      </w:r>
      <w:r w:rsidR="00261015">
        <w:t xml:space="preserve"> do schools use</w:t>
      </w:r>
      <w:r>
        <w:t xml:space="preserve"> the PP+</w:t>
      </w:r>
      <w:r w:rsidR="00261015">
        <w:t>?</w:t>
      </w:r>
    </w:p>
    <w:p w:rsidR="00C2569C" w:rsidRDefault="00C2569C" w:rsidP="00C2569C">
      <w:pPr>
        <w:pStyle w:val="Style1"/>
      </w:pPr>
      <w:r>
        <w:t>There are many creative ways in which the PP+ can be, and is being, used by schools to support pupils’ social and emotional development. Below are a few examples, but the most effective use of the PP+ comes from a tailored intervention to address each pupil’s needs.</w:t>
      </w:r>
    </w:p>
    <w:p w:rsidR="006F6C1B" w:rsidRDefault="00CE5A2A" w:rsidP="007F57EF">
      <w:pPr>
        <w:pStyle w:val="Style1"/>
      </w:pPr>
      <w:r>
        <w:t>E</w:t>
      </w:r>
      <w:r w:rsidR="006F6C1B">
        <w:t xml:space="preserve">xamples of </w:t>
      </w:r>
      <w:r w:rsidR="00C2569C">
        <w:t>using</w:t>
      </w:r>
      <w:r w:rsidR="006B5B1B">
        <w:t xml:space="preserve"> the PP+ include:</w:t>
      </w:r>
    </w:p>
    <w:p w:rsidR="006F6C1B" w:rsidRDefault="00CE5A2A" w:rsidP="006F6C1B">
      <w:pPr>
        <w:pStyle w:val="Style1"/>
        <w:numPr>
          <w:ilvl w:val="0"/>
          <w:numId w:val="7"/>
        </w:numPr>
      </w:pPr>
      <w:r>
        <w:t xml:space="preserve">providing </w:t>
      </w:r>
      <w:r w:rsidR="006F6C1B">
        <w:t xml:space="preserve">nurture groups at lunchtime to support pupils </w:t>
      </w:r>
      <w:r>
        <w:t>to form</w:t>
      </w:r>
      <w:r w:rsidR="006F6C1B">
        <w:t xml:space="preserve"> social and peer relatio</w:t>
      </w:r>
      <w:r>
        <w:t>nships within a relaxed environment</w:t>
      </w:r>
    </w:p>
    <w:p w:rsidR="006F6C1B" w:rsidRDefault="00CE5A2A" w:rsidP="006F6C1B">
      <w:pPr>
        <w:pStyle w:val="Style1"/>
        <w:numPr>
          <w:ilvl w:val="0"/>
          <w:numId w:val="7"/>
        </w:numPr>
      </w:pPr>
      <w:r>
        <w:t xml:space="preserve">offering </w:t>
      </w:r>
      <w:r w:rsidR="006B5B1B">
        <w:t>t</w:t>
      </w:r>
      <w:r w:rsidR="00F5742C">
        <w:t>raining for staff on</w:t>
      </w:r>
      <w:r w:rsidR="006F6C1B">
        <w:t xml:space="preserve"> providing specialist stories and games around </w:t>
      </w:r>
      <w:r w:rsidR="00650B40">
        <w:t>understanding normal emotional responses</w:t>
      </w:r>
      <w:r w:rsidR="00800037">
        <w:t>,</w:t>
      </w:r>
      <w:r w:rsidR="00650B40">
        <w:t xml:space="preserve"> which can be used </w:t>
      </w:r>
      <w:r w:rsidR="006F6C1B">
        <w:t>wit</w:t>
      </w:r>
      <w:r w:rsidR="006B5B1B">
        <w:t>h the pupil and/or whole class</w:t>
      </w:r>
    </w:p>
    <w:p w:rsidR="006F6C1B" w:rsidRDefault="00F5742C" w:rsidP="006F6C1B">
      <w:pPr>
        <w:pStyle w:val="Style1"/>
        <w:numPr>
          <w:ilvl w:val="0"/>
          <w:numId w:val="7"/>
        </w:numPr>
      </w:pPr>
      <w:r>
        <w:t xml:space="preserve">purchasing </w:t>
      </w:r>
      <w:r w:rsidR="006B5B1B">
        <w:t>r</w:t>
      </w:r>
      <w:r w:rsidR="006F6C1B">
        <w:t xml:space="preserve">esources </w:t>
      </w:r>
      <w:r w:rsidR="00800037">
        <w:t xml:space="preserve">(eg bean bag, cushion, </w:t>
      </w:r>
      <w:r>
        <w:t>pop up tent)</w:t>
      </w:r>
      <w:r w:rsidR="00800037">
        <w:t xml:space="preserve"> </w:t>
      </w:r>
      <w:r w:rsidR="006F6C1B">
        <w:t>for</w:t>
      </w:r>
      <w:r>
        <w:t xml:space="preserve"> use within a dedicated </w:t>
      </w:r>
      <w:r w:rsidR="006F6C1B">
        <w:t>safe space where the pupil can go and find their safe person</w:t>
      </w:r>
      <w:r>
        <w:t>(s)</w:t>
      </w:r>
      <w:r w:rsidR="006F6C1B">
        <w:t xml:space="preserve"> and </w:t>
      </w:r>
      <w:r w:rsidR="00650B40">
        <w:t>feel</w:t>
      </w:r>
      <w:r w:rsidR="006F6C1B">
        <w:t xml:space="preserve"> calm </w:t>
      </w:r>
    </w:p>
    <w:p w:rsidR="006F6C1B" w:rsidRDefault="00F5742C" w:rsidP="006F6C1B">
      <w:pPr>
        <w:pStyle w:val="Style1"/>
        <w:numPr>
          <w:ilvl w:val="0"/>
          <w:numId w:val="7"/>
        </w:numPr>
      </w:pPr>
      <w:r>
        <w:t xml:space="preserve">providing </w:t>
      </w:r>
      <w:r w:rsidR="006F6C1B">
        <w:t xml:space="preserve">music lessons </w:t>
      </w:r>
      <w:r>
        <w:t xml:space="preserve">which offer the pupil </w:t>
      </w:r>
      <w:r w:rsidR="006F6C1B">
        <w:t xml:space="preserve">the benefits of </w:t>
      </w:r>
      <w:r w:rsidR="006B5B1B">
        <w:t>one-to-one</w:t>
      </w:r>
      <w:r w:rsidR="006F6C1B">
        <w:t xml:space="preserve"> time with a positive adult and build</w:t>
      </w:r>
      <w:r>
        <w:t>s</w:t>
      </w:r>
      <w:r w:rsidR="006F6C1B">
        <w:t xml:space="preserve"> </w:t>
      </w:r>
      <w:r w:rsidR="00046ED0">
        <w:t xml:space="preserve">their </w:t>
      </w:r>
      <w:r w:rsidR="006F6C1B">
        <w:t>self-este</w:t>
      </w:r>
      <w:r>
        <w:t>em through personal achievement</w:t>
      </w:r>
    </w:p>
    <w:p w:rsidR="006F6C1B" w:rsidRDefault="00046ED0" w:rsidP="006F6C1B">
      <w:pPr>
        <w:pStyle w:val="Style1"/>
        <w:numPr>
          <w:ilvl w:val="0"/>
          <w:numId w:val="7"/>
        </w:numPr>
      </w:pPr>
      <w:r>
        <w:t xml:space="preserve">providing </w:t>
      </w:r>
      <w:r w:rsidR="00650B40">
        <w:t>staff with the time they need</w:t>
      </w:r>
      <w:r>
        <w:t xml:space="preserve"> </w:t>
      </w:r>
      <w:r w:rsidR="006F6C1B">
        <w:t>to manage transitions</w:t>
      </w:r>
      <w:r w:rsidR="00650B40">
        <w:t xml:space="preserve"> effectively</w:t>
      </w:r>
      <w:r>
        <w:t xml:space="preserve"> (eg</w:t>
      </w:r>
      <w:r w:rsidR="006F6C1B">
        <w:t xml:space="preserve"> supported trips </w:t>
      </w:r>
      <w:r>
        <w:t xml:space="preserve">from primary </w:t>
      </w:r>
      <w:r w:rsidR="006F6C1B">
        <w:t>to sec</w:t>
      </w:r>
      <w:r w:rsidR="006B5B1B">
        <w:t xml:space="preserve">ondary </w:t>
      </w:r>
      <w:r>
        <w:t xml:space="preserve">school, </w:t>
      </w:r>
      <w:r w:rsidR="006B5B1B">
        <w:t xml:space="preserve">and even </w:t>
      </w:r>
      <w:r>
        <w:t xml:space="preserve">visits </w:t>
      </w:r>
      <w:r w:rsidR="006B5B1B">
        <w:t>between classes</w:t>
      </w:r>
      <w:r>
        <w:t>)</w:t>
      </w:r>
    </w:p>
    <w:p w:rsidR="006F6C1B" w:rsidRDefault="00046ED0" w:rsidP="006F6C1B">
      <w:pPr>
        <w:pStyle w:val="Style1"/>
        <w:numPr>
          <w:ilvl w:val="0"/>
          <w:numId w:val="7"/>
        </w:numPr>
      </w:pPr>
      <w:r>
        <w:t xml:space="preserve">arranging </w:t>
      </w:r>
      <w:r w:rsidR="006B5B1B">
        <w:t>extra-</w:t>
      </w:r>
      <w:r w:rsidR="006F6C1B">
        <w:t xml:space="preserve">curricular activities such as sports clubs to </w:t>
      </w:r>
      <w:r>
        <w:t>give the pupil</w:t>
      </w:r>
      <w:r w:rsidR="006F6C1B">
        <w:t xml:space="preserve"> </w:t>
      </w:r>
      <w:r>
        <w:t>the opportunity</w:t>
      </w:r>
      <w:r w:rsidR="006F6C1B">
        <w:t xml:space="preserve"> to learn social and self-regulation skills </w:t>
      </w:r>
      <w:r>
        <w:t>outside of school time.</w:t>
      </w:r>
    </w:p>
    <w:p w:rsidR="006B5B1B" w:rsidRDefault="006B5B1B">
      <w:pPr>
        <w:rPr>
          <w:rFonts w:ascii="Arial" w:hAnsi="Arial" w:cs="Arial"/>
          <w:color w:val="1F497D"/>
          <w:sz w:val="24"/>
          <w:szCs w:val="24"/>
        </w:rPr>
      </w:pPr>
      <w:r>
        <w:rPr>
          <w:rFonts w:ascii="Arial" w:hAnsi="Arial" w:cs="Arial"/>
          <w:color w:val="1F497D"/>
          <w:sz w:val="24"/>
          <w:szCs w:val="24"/>
        </w:rPr>
        <w:br w:type="page"/>
      </w:r>
    </w:p>
    <w:p w:rsidR="006B5B1B" w:rsidRPr="00752361" w:rsidRDefault="006B5B1B" w:rsidP="006B5B1B">
      <w:pPr>
        <w:pStyle w:val="h3"/>
      </w:pPr>
      <w:r w:rsidRPr="00752361">
        <w:lastRenderedPageBreak/>
        <w:t xml:space="preserve">Where to go for </w:t>
      </w:r>
      <w:r>
        <w:t>further information and support</w:t>
      </w:r>
    </w:p>
    <w:p w:rsidR="006B5B1B" w:rsidRDefault="006B5B1B" w:rsidP="006B5B1B">
      <w:pPr>
        <w:pStyle w:val="Style1"/>
      </w:pPr>
      <w:r w:rsidRPr="006B5B1B">
        <w:rPr>
          <w:lang w:val="en"/>
        </w:rPr>
        <w:t xml:space="preserve">Pupil </w:t>
      </w:r>
      <w:r w:rsidRPr="006B5B1B">
        <w:t>premium</w:t>
      </w:r>
      <w:r w:rsidRPr="006B5B1B">
        <w:rPr>
          <w:lang w:val="en"/>
        </w:rPr>
        <w:t xml:space="preserve"> 2017 to 2018: conditions of grant </w:t>
      </w:r>
      <w:r>
        <w:rPr>
          <w:lang w:val="en"/>
        </w:rPr>
        <w:br/>
      </w:r>
      <w:hyperlink r:id="rId11" w:history="1">
        <w:r w:rsidRPr="00684EC8">
          <w:rPr>
            <w:rStyle w:val="Hyperlink"/>
          </w:rPr>
          <w:t>www.gov.uk/government/publications/pupil-premium-conditions-of-grant-2017-to-2018/pupil-premium-conditions-of-grant-2017-to-2018</w:t>
        </w:r>
      </w:hyperlink>
      <w:r>
        <w:t xml:space="preserve"> </w:t>
      </w:r>
    </w:p>
    <w:p w:rsidR="00046ED0" w:rsidRDefault="00046ED0" w:rsidP="006B5B1B">
      <w:pPr>
        <w:pStyle w:val="Style1"/>
      </w:pPr>
      <w:r w:rsidRPr="006B5B1B">
        <w:rPr>
          <w:lang w:val="en"/>
        </w:rPr>
        <w:t xml:space="preserve">Pupil </w:t>
      </w:r>
      <w:r w:rsidRPr="006B5B1B">
        <w:t>premium</w:t>
      </w:r>
      <w:r w:rsidRPr="006B5B1B">
        <w:rPr>
          <w:lang w:val="en"/>
        </w:rPr>
        <w:t xml:space="preserve"> 2017 to 2018: conditions of grant</w:t>
      </w:r>
      <w:r>
        <w:rPr>
          <w:lang w:val="en"/>
        </w:rPr>
        <w:br/>
      </w:r>
      <w:hyperlink r:id="rId12" w:history="1">
        <w:r w:rsidRPr="00684EC8">
          <w:rPr>
            <w:rStyle w:val="Hyperlink"/>
          </w:rPr>
          <w:t>www.gov.uk/government/publications/pupil-premium-conditions-of-grant-2018-to-2019/pupil-premium-2018-to-2019-conditions-of-grant</w:t>
        </w:r>
      </w:hyperlink>
      <w:r>
        <w:t xml:space="preserve"> </w:t>
      </w:r>
    </w:p>
    <w:p w:rsidR="00046ED0" w:rsidRDefault="00046ED0" w:rsidP="006B5B1B">
      <w:pPr>
        <w:pStyle w:val="Style1"/>
      </w:pPr>
      <w:r>
        <w:t>Pupil Premium Briefing Paper</w:t>
      </w:r>
      <w:r>
        <w:br/>
      </w:r>
      <w:hyperlink r:id="rId13" w:history="1">
        <w:r w:rsidRPr="00684EC8">
          <w:rPr>
            <w:rStyle w:val="Hyperlink"/>
          </w:rPr>
          <w:t>http://researchbriefings.files.parliament.uk/documents/SN06700/SN06700.pdf</w:t>
        </w:r>
      </w:hyperlink>
      <w:r>
        <w:t xml:space="preserve"> </w:t>
      </w:r>
    </w:p>
    <w:p w:rsidR="00800037" w:rsidRDefault="00800037">
      <w:pPr>
        <w:rPr>
          <w:rFonts w:ascii="Arial" w:hAnsi="Arial" w:cs="Arial"/>
          <w:sz w:val="24"/>
          <w:szCs w:val="24"/>
        </w:rPr>
      </w:pPr>
      <w:r>
        <w:br w:type="page"/>
      </w:r>
    </w:p>
    <w:tbl>
      <w:tblPr>
        <w:tblStyle w:val="TableGrid"/>
        <w:tblW w:w="0" w:type="auto"/>
        <w:tblLook w:val="04A0" w:firstRow="1" w:lastRow="0" w:firstColumn="1" w:lastColumn="0" w:noHBand="0" w:noVBand="1"/>
      </w:tblPr>
      <w:tblGrid>
        <w:gridCol w:w="9242"/>
      </w:tblGrid>
      <w:tr w:rsidR="00800037" w:rsidTr="00AE15CF">
        <w:tc>
          <w:tcPr>
            <w:tcW w:w="9242" w:type="dxa"/>
          </w:tcPr>
          <w:p w:rsidR="00800037" w:rsidRDefault="00800037" w:rsidP="00AE15CF">
            <w:pPr>
              <w:pStyle w:val="Style1"/>
              <w:rPr>
                <w:sz w:val="28"/>
                <w:szCs w:val="28"/>
                <w:u w:val="single"/>
              </w:rPr>
            </w:pPr>
            <w:r w:rsidRPr="00EE5F9E">
              <w:lastRenderedPageBreak/>
              <w:br w:type="page"/>
            </w:r>
            <w:r>
              <w:tab/>
            </w:r>
          </w:p>
          <w:p w:rsidR="00800037" w:rsidRDefault="00800037" w:rsidP="00AE15CF">
            <w:pPr>
              <w:pStyle w:val="h4"/>
            </w:pPr>
            <w:r>
              <w:t>About us</w:t>
            </w:r>
          </w:p>
          <w:p w:rsidR="00800037" w:rsidRDefault="00800037" w:rsidP="00AE15CF">
            <w:pPr>
              <w:pStyle w:val="Style1"/>
            </w:pPr>
          </w:p>
          <w:p w:rsidR="00800037" w:rsidRPr="0007330D" w:rsidRDefault="00800037" w:rsidP="00AE15CF">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800037" w:rsidRDefault="00800037" w:rsidP="00AE15CF">
            <w:pPr>
              <w:pStyle w:val="Style1"/>
            </w:pPr>
          </w:p>
          <w:p w:rsidR="00800037" w:rsidRPr="0007330D" w:rsidRDefault="00800037" w:rsidP="00AE15CF">
            <w:pPr>
              <w:pStyle w:val="Style1"/>
            </w:pPr>
            <w:r w:rsidRPr="0007330D">
              <w:t>Our East Midlands Adoption Support Service (EMASS) was funded by the Department for Education (DfE) until March 2018. This document forms part of the EMASS Toolkit, a set of resources produced to support schools that have taken part in the project.</w:t>
            </w:r>
          </w:p>
          <w:p w:rsidR="00800037" w:rsidRDefault="00800037" w:rsidP="00AE15CF">
            <w:pPr>
              <w:pStyle w:val="Style1"/>
            </w:pPr>
          </w:p>
          <w:p w:rsidR="00800037" w:rsidRPr="0007330D" w:rsidRDefault="00800037" w:rsidP="00AE15CF">
            <w:pPr>
              <w:pStyle w:val="Style1"/>
              <w:rPr>
                <w:b/>
              </w:rPr>
            </w:pPr>
            <w:r w:rsidRPr="0007330D">
              <w:rPr>
                <w:noProof/>
                <w:lang w:eastAsia="en-GB"/>
              </w:rPr>
              <w:drawing>
                <wp:anchor distT="0" distB="0" distL="114300" distR="114300" simplePos="0" relativeHeight="251664384" behindDoc="1" locked="0" layoutInCell="1" allowOverlap="1" wp14:anchorId="2A8A645C" wp14:editId="1A38F4A4">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6" name="Picture 6"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800037" w:rsidRDefault="00800037" w:rsidP="00AE15CF">
            <w:pPr>
              <w:pStyle w:val="Style1"/>
            </w:pPr>
          </w:p>
          <w:p w:rsidR="00800037" w:rsidRPr="0007330D" w:rsidRDefault="00800037" w:rsidP="00AE15CF">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800037" w:rsidRDefault="00800037" w:rsidP="00AE15CF">
            <w:pPr>
              <w:pStyle w:val="Style1"/>
            </w:pPr>
          </w:p>
          <w:p w:rsidR="00800037" w:rsidRPr="0007330D" w:rsidRDefault="00800037" w:rsidP="00AE15CF">
            <w:pPr>
              <w:pStyle w:val="Style1"/>
            </w:pPr>
            <w:r w:rsidRPr="0007330D">
              <w:t>Family Action, Training and Consultancy</w:t>
            </w:r>
          </w:p>
          <w:p w:rsidR="00800037" w:rsidRPr="0007330D" w:rsidRDefault="00800037" w:rsidP="00AE15CF">
            <w:pPr>
              <w:pStyle w:val="Style1"/>
            </w:pPr>
            <w:r w:rsidRPr="0007330D">
              <w:t>55 Stevens Avenue</w:t>
            </w:r>
            <w:r>
              <w:br/>
            </w:r>
            <w:r w:rsidRPr="0007330D">
              <w:t>Bartley Green</w:t>
            </w:r>
            <w:r w:rsidRPr="0007330D">
              <w:br/>
              <w:t xml:space="preserve">Birmingham B32 3SD </w:t>
            </w:r>
          </w:p>
          <w:p w:rsidR="00800037" w:rsidRPr="0007330D" w:rsidRDefault="00800037" w:rsidP="00AE15CF">
            <w:pPr>
              <w:pStyle w:val="Style1"/>
            </w:pPr>
            <w:r w:rsidRPr="0007330D">
              <w:t xml:space="preserve">Email: </w:t>
            </w:r>
            <w:hyperlink r:id="rId15" w:history="1">
              <w:r w:rsidRPr="0017721C">
                <w:rPr>
                  <w:rStyle w:val="Hyperlink"/>
                </w:rPr>
                <w:t>TandC@family-action.org.uk</w:t>
              </w:r>
            </w:hyperlink>
            <w:r>
              <w:t xml:space="preserve"> </w:t>
            </w:r>
            <w:r w:rsidRPr="0007330D">
              <w:t xml:space="preserve">or </w:t>
            </w:r>
            <w:hyperlink r:id="rId16" w:history="1">
              <w:r w:rsidRPr="0017721C">
                <w:rPr>
                  <w:rStyle w:val="Hyperlink"/>
                </w:rPr>
                <w:t>Joy.broadhurst@family-action.org.uk</w:t>
              </w:r>
            </w:hyperlink>
            <w:r>
              <w:t xml:space="preserve">   </w:t>
            </w:r>
          </w:p>
          <w:p w:rsidR="00800037" w:rsidRPr="0007330D" w:rsidRDefault="00800037" w:rsidP="00AE15CF">
            <w:pPr>
              <w:pStyle w:val="Style1"/>
            </w:pPr>
            <w:r w:rsidRPr="0007330D">
              <w:t>Tel: 020 3640 2303</w:t>
            </w:r>
          </w:p>
          <w:p w:rsidR="00800037" w:rsidRPr="0007330D" w:rsidRDefault="00800037" w:rsidP="00AE15CF">
            <w:pPr>
              <w:pStyle w:val="Style1"/>
            </w:pPr>
            <w:r w:rsidRPr="0007330D">
              <w:t xml:space="preserve">Visit: </w:t>
            </w:r>
            <w:hyperlink r:id="rId17" w:history="1">
              <w:r w:rsidRPr="0017721C">
                <w:rPr>
                  <w:rStyle w:val="Hyperlink"/>
                </w:rPr>
                <w:t>www.family-action.org.uk/training</w:t>
              </w:r>
            </w:hyperlink>
            <w:r>
              <w:t xml:space="preserve"> </w:t>
            </w:r>
            <w:r w:rsidRPr="0007330D">
              <w:t xml:space="preserve"> </w:t>
            </w:r>
          </w:p>
          <w:p w:rsidR="00800037" w:rsidRDefault="00800037" w:rsidP="00AE15CF">
            <w:pPr>
              <w:pStyle w:val="Style1"/>
            </w:pPr>
          </w:p>
          <w:p w:rsidR="00800037" w:rsidRDefault="00800037" w:rsidP="00AE15CF">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800037" w:rsidRDefault="00800037" w:rsidP="00AE15CF">
            <w:pPr>
              <w:pStyle w:val="Style1"/>
              <w:rPr>
                <w:i/>
              </w:rPr>
            </w:pPr>
          </w:p>
          <w:p w:rsidR="00800037" w:rsidRDefault="00800037" w:rsidP="00800037">
            <w:pPr>
              <w:pStyle w:val="Style1"/>
              <w:rPr>
                <w:i/>
              </w:rPr>
            </w:pPr>
            <w:r>
              <w:rPr>
                <w:i/>
              </w:rPr>
              <w:t>Last updated 1.3.18</w:t>
            </w:r>
          </w:p>
          <w:p w:rsidR="00800037" w:rsidRDefault="00800037" w:rsidP="00800037">
            <w:pPr>
              <w:pStyle w:val="Style1"/>
              <w:rPr>
                <w:sz w:val="28"/>
                <w:szCs w:val="28"/>
                <w:u w:val="single"/>
              </w:rPr>
            </w:pPr>
            <w:bookmarkStart w:id="0" w:name="_GoBack"/>
            <w:bookmarkEnd w:id="0"/>
          </w:p>
        </w:tc>
      </w:tr>
    </w:tbl>
    <w:p w:rsidR="008F1FEE" w:rsidRPr="008F1FEE" w:rsidRDefault="008F1FEE" w:rsidP="008F1FEE">
      <w:pPr>
        <w:pStyle w:val="Style1"/>
        <w:rPr>
          <w:sz w:val="28"/>
          <w:szCs w:val="28"/>
          <w:u w:val="single"/>
        </w:rPr>
      </w:pPr>
    </w:p>
    <w:sectPr w:rsidR="008F1FEE" w:rsidRPr="008F1FEE" w:rsidSect="008F1FEE">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430" w:rsidRDefault="00D00430" w:rsidP="004813F8">
      <w:pPr>
        <w:spacing w:after="0" w:line="240" w:lineRule="auto"/>
      </w:pPr>
      <w:r>
        <w:separator/>
      </w:r>
    </w:p>
  </w:endnote>
  <w:endnote w:type="continuationSeparator" w:id="0">
    <w:p w:rsidR="00D00430" w:rsidRDefault="00D00430"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Helvetica Neue Medium">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22928"/>
      <w:docPartObj>
        <w:docPartGallery w:val="Page Numbers (Bottom of Page)"/>
        <w:docPartUnique/>
      </w:docPartObj>
    </w:sdtPr>
    <w:sdtEndPr>
      <w:rPr>
        <w:noProof/>
      </w:rPr>
    </w:sdtEndPr>
    <w:sdtContent>
      <w:p w:rsidR="008F1FEE" w:rsidRDefault="008F1FEE">
        <w:pPr>
          <w:pStyle w:val="Footer"/>
          <w:jc w:val="right"/>
        </w:pPr>
        <w:r>
          <w:fldChar w:fldCharType="begin"/>
        </w:r>
        <w:r>
          <w:instrText xml:space="preserve"> PAGE   \* MERGEFORMAT </w:instrText>
        </w:r>
        <w:r>
          <w:fldChar w:fldCharType="separate"/>
        </w:r>
        <w:r w:rsidR="00800037">
          <w:rPr>
            <w:noProof/>
          </w:rPr>
          <w:t>6</w:t>
        </w:r>
        <w:r>
          <w:rPr>
            <w:noProof/>
          </w:rPr>
          <w:fldChar w:fldCharType="end"/>
        </w:r>
      </w:p>
    </w:sdtContent>
  </w:sdt>
  <w:p w:rsidR="004813F8" w:rsidRDefault="00EC52B5">
    <w:pPr>
      <w:pStyle w:val="Footer"/>
    </w:pPr>
    <w: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430" w:rsidRDefault="00D00430" w:rsidP="004813F8">
      <w:pPr>
        <w:spacing w:after="0" w:line="240" w:lineRule="auto"/>
      </w:pPr>
      <w:r>
        <w:separator/>
      </w:r>
    </w:p>
  </w:footnote>
  <w:footnote w:type="continuationSeparator" w:id="0">
    <w:p w:rsidR="00D00430" w:rsidRDefault="00D00430"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2675"/>
    <w:multiLevelType w:val="hybridMultilevel"/>
    <w:tmpl w:val="FD649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5895893"/>
    <w:multiLevelType w:val="hybridMultilevel"/>
    <w:tmpl w:val="B33EC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BD78F5"/>
    <w:multiLevelType w:val="hybridMultilevel"/>
    <w:tmpl w:val="655E4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70D5B13"/>
    <w:multiLevelType w:val="hybridMultilevel"/>
    <w:tmpl w:val="471E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30130E5"/>
    <w:multiLevelType w:val="hybridMultilevel"/>
    <w:tmpl w:val="E6060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E684881"/>
    <w:multiLevelType w:val="multilevel"/>
    <w:tmpl w:val="92B6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2A4D09"/>
    <w:multiLevelType w:val="hybridMultilevel"/>
    <w:tmpl w:val="2BCED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AE43F4C"/>
    <w:multiLevelType w:val="hybridMultilevel"/>
    <w:tmpl w:val="06A2C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1"/>
  </w:num>
  <w:num w:numId="6">
    <w:abstractNumId w:val="1"/>
  </w:num>
  <w:num w:numId="7">
    <w:abstractNumId w:val="3"/>
  </w:num>
  <w:num w:numId="8">
    <w:abstractNumId w:val="5"/>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46C29"/>
    <w:rsid w:val="00046ED0"/>
    <w:rsid w:val="00050388"/>
    <w:rsid w:val="000674F4"/>
    <w:rsid w:val="000A0EF8"/>
    <w:rsid w:val="000C356C"/>
    <w:rsid w:val="00126CC2"/>
    <w:rsid w:val="00192953"/>
    <w:rsid w:val="001B1437"/>
    <w:rsid w:val="001E60ED"/>
    <w:rsid w:val="00221C7F"/>
    <w:rsid w:val="0022226C"/>
    <w:rsid w:val="00240ACE"/>
    <w:rsid w:val="00261015"/>
    <w:rsid w:val="00276256"/>
    <w:rsid w:val="0029048B"/>
    <w:rsid w:val="002B755B"/>
    <w:rsid w:val="003901EF"/>
    <w:rsid w:val="00406FF2"/>
    <w:rsid w:val="004353A8"/>
    <w:rsid w:val="004677A5"/>
    <w:rsid w:val="00470335"/>
    <w:rsid w:val="00477E09"/>
    <w:rsid w:val="004813F8"/>
    <w:rsid w:val="004B16C6"/>
    <w:rsid w:val="004E11D2"/>
    <w:rsid w:val="004F41CB"/>
    <w:rsid w:val="00507594"/>
    <w:rsid w:val="00517255"/>
    <w:rsid w:val="00532E87"/>
    <w:rsid w:val="00534123"/>
    <w:rsid w:val="00577131"/>
    <w:rsid w:val="005801D9"/>
    <w:rsid w:val="00584766"/>
    <w:rsid w:val="00590FC4"/>
    <w:rsid w:val="005A0AB1"/>
    <w:rsid w:val="005C639A"/>
    <w:rsid w:val="005F1742"/>
    <w:rsid w:val="00634AC0"/>
    <w:rsid w:val="00635D09"/>
    <w:rsid w:val="00650B40"/>
    <w:rsid w:val="006B5B1B"/>
    <w:rsid w:val="006D4200"/>
    <w:rsid w:val="006D680E"/>
    <w:rsid w:val="006E622C"/>
    <w:rsid w:val="006F6C1B"/>
    <w:rsid w:val="00711769"/>
    <w:rsid w:val="007139E1"/>
    <w:rsid w:val="00714287"/>
    <w:rsid w:val="00721F3C"/>
    <w:rsid w:val="00733779"/>
    <w:rsid w:val="00760E19"/>
    <w:rsid w:val="0078650E"/>
    <w:rsid w:val="0079322B"/>
    <w:rsid w:val="007A0046"/>
    <w:rsid w:val="007F57EF"/>
    <w:rsid w:val="00800037"/>
    <w:rsid w:val="0081339C"/>
    <w:rsid w:val="00814EAF"/>
    <w:rsid w:val="00864990"/>
    <w:rsid w:val="008F1FEE"/>
    <w:rsid w:val="00965DF2"/>
    <w:rsid w:val="009749BF"/>
    <w:rsid w:val="009C6E5C"/>
    <w:rsid w:val="00A2155B"/>
    <w:rsid w:val="00A9365E"/>
    <w:rsid w:val="00AC5AE1"/>
    <w:rsid w:val="00AD1E9A"/>
    <w:rsid w:val="00B0281A"/>
    <w:rsid w:val="00B11EA7"/>
    <w:rsid w:val="00B66F20"/>
    <w:rsid w:val="00B83996"/>
    <w:rsid w:val="00BA0AB0"/>
    <w:rsid w:val="00BA428D"/>
    <w:rsid w:val="00BA5C77"/>
    <w:rsid w:val="00BC5585"/>
    <w:rsid w:val="00BC62CF"/>
    <w:rsid w:val="00BD78F1"/>
    <w:rsid w:val="00BE1205"/>
    <w:rsid w:val="00C1384D"/>
    <w:rsid w:val="00C2569C"/>
    <w:rsid w:val="00C3228B"/>
    <w:rsid w:val="00C46052"/>
    <w:rsid w:val="00CB3B8C"/>
    <w:rsid w:val="00CC3704"/>
    <w:rsid w:val="00CE4D7E"/>
    <w:rsid w:val="00CE5A2A"/>
    <w:rsid w:val="00CE7401"/>
    <w:rsid w:val="00D00430"/>
    <w:rsid w:val="00D0462D"/>
    <w:rsid w:val="00D64D61"/>
    <w:rsid w:val="00D769FD"/>
    <w:rsid w:val="00DD464A"/>
    <w:rsid w:val="00DE6A8C"/>
    <w:rsid w:val="00DF315C"/>
    <w:rsid w:val="00E01C3E"/>
    <w:rsid w:val="00E5000B"/>
    <w:rsid w:val="00E53066"/>
    <w:rsid w:val="00E57983"/>
    <w:rsid w:val="00E9211A"/>
    <w:rsid w:val="00EA5E11"/>
    <w:rsid w:val="00EC52B5"/>
    <w:rsid w:val="00EE4ADC"/>
    <w:rsid w:val="00EE5F9E"/>
    <w:rsid w:val="00F5742C"/>
    <w:rsid w:val="00F639F9"/>
    <w:rsid w:val="00FC6C84"/>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21C7F"/>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CommentReference">
    <w:name w:val="annotation reference"/>
    <w:basedOn w:val="DefaultParagraphFont"/>
    <w:uiPriority w:val="99"/>
    <w:semiHidden/>
    <w:unhideWhenUsed/>
    <w:rsid w:val="00CE5A2A"/>
    <w:rPr>
      <w:sz w:val="16"/>
      <w:szCs w:val="16"/>
    </w:rPr>
  </w:style>
  <w:style w:type="paragraph" w:styleId="CommentText">
    <w:name w:val="annotation text"/>
    <w:basedOn w:val="Normal"/>
    <w:link w:val="CommentTextChar"/>
    <w:uiPriority w:val="99"/>
    <w:semiHidden/>
    <w:unhideWhenUsed/>
    <w:rsid w:val="00CE5A2A"/>
    <w:pPr>
      <w:spacing w:line="240" w:lineRule="auto"/>
    </w:pPr>
    <w:rPr>
      <w:sz w:val="20"/>
      <w:szCs w:val="20"/>
    </w:rPr>
  </w:style>
  <w:style w:type="character" w:customStyle="1" w:styleId="CommentTextChar">
    <w:name w:val="Comment Text Char"/>
    <w:basedOn w:val="DefaultParagraphFont"/>
    <w:link w:val="CommentText"/>
    <w:uiPriority w:val="99"/>
    <w:semiHidden/>
    <w:rsid w:val="00CE5A2A"/>
    <w:rPr>
      <w:sz w:val="20"/>
      <w:szCs w:val="20"/>
    </w:rPr>
  </w:style>
  <w:style w:type="paragraph" w:styleId="CommentSubject">
    <w:name w:val="annotation subject"/>
    <w:basedOn w:val="CommentText"/>
    <w:next w:val="CommentText"/>
    <w:link w:val="CommentSubjectChar"/>
    <w:uiPriority w:val="99"/>
    <w:semiHidden/>
    <w:unhideWhenUsed/>
    <w:rsid w:val="00CE5A2A"/>
    <w:rPr>
      <w:b/>
      <w:bCs/>
    </w:rPr>
  </w:style>
  <w:style w:type="character" w:customStyle="1" w:styleId="CommentSubjectChar">
    <w:name w:val="Comment Subject Char"/>
    <w:basedOn w:val="CommentTextChar"/>
    <w:link w:val="CommentSubject"/>
    <w:uiPriority w:val="99"/>
    <w:semiHidden/>
    <w:rsid w:val="00CE5A2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paragraph" w:customStyle="1" w:styleId="Default">
    <w:name w:val="Default"/>
    <w:rsid w:val="00221C7F"/>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styleId="CommentReference">
    <w:name w:val="annotation reference"/>
    <w:basedOn w:val="DefaultParagraphFont"/>
    <w:uiPriority w:val="99"/>
    <w:semiHidden/>
    <w:unhideWhenUsed/>
    <w:rsid w:val="00CE5A2A"/>
    <w:rPr>
      <w:sz w:val="16"/>
      <w:szCs w:val="16"/>
    </w:rPr>
  </w:style>
  <w:style w:type="paragraph" w:styleId="CommentText">
    <w:name w:val="annotation text"/>
    <w:basedOn w:val="Normal"/>
    <w:link w:val="CommentTextChar"/>
    <w:uiPriority w:val="99"/>
    <w:semiHidden/>
    <w:unhideWhenUsed/>
    <w:rsid w:val="00CE5A2A"/>
    <w:pPr>
      <w:spacing w:line="240" w:lineRule="auto"/>
    </w:pPr>
    <w:rPr>
      <w:sz w:val="20"/>
      <w:szCs w:val="20"/>
    </w:rPr>
  </w:style>
  <w:style w:type="character" w:customStyle="1" w:styleId="CommentTextChar">
    <w:name w:val="Comment Text Char"/>
    <w:basedOn w:val="DefaultParagraphFont"/>
    <w:link w:val="CommentText"/>
    <w:uiPriority w:val="99"/>
    <w:semiHidden/>
    <w:rsid w:val="00CE5A2A"/>
    <w:rPr>
      <w:sz w:val="20"/>
      <w:szCs w:val="20"/>
    </w:rPr>
  </w:style>
  <w:style w:type="paragraph" w:styleId="CommentSubject">
    <w:name w:val="annotation subject"/>
    <w:basedOn w:val="CommentText"/>
    <w:next w:val="CommentText"/>
    <w:link w:val="CommentSubjectChar"/>
    <w:uiPriority w:val="99"/>
    <w:semiHidden/>
    <w:unhideWhenUsed/>
    <w:rsid w:val="00CE5A2A"/>
    <w:rPr>
      <w:b/>
      <w:bCs/>
    </w:rPr>
  </w:style>
  <w:style w:type="character" w:customStyle="1" w:styleId="CommentSubjectChar">
    <w:name w:val="Comment Subject Char"/>
    <w:basedOn w:val="CommentTextChar"/>
    <w:link w:val="CommentSubject"/>
    <w:uiPriority w:val="99"/>
    <w:semiHidden/>
    <w:rsid w:val="00CE5A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4548">
      <w:bodyDiv w:val="1"/>
      <w:marLeft w:val="0"/>
      <w:marRight w:val="0"/>
      <w:marTop w:val="0"/>
      <w:marBottom w:val="0"/>
      <w:divBdr>
        <w:top w:val="none" w:sz="0" w:space="0" w:color="auto"/>
        <w:left w:val="none" w:sz="0" w:space="0" w:color="auto"/>
        <w:bottom w:val="none" w:sz="0" w:space="0" w:color="auto"/>
        <w:right w:val="none" w:sz="0" w:space="0" w:color="auto"/>
      </w:divBdr>
      <w:divsChild>
        <w:div w:id="1471365301">
          <w:marLeft w:val="0"/>
          <w:marRight w:val="0"/>
          <w:marTop w:val="0"/>
          <w:marBottom w:val="0"/>
          <w:divBdr>
            <w:top w:val="none" w:sz="0" w:space="0" w:color="auto"/>
            <w:left w:val="none" w:sz="0" w:space="0" w:color="auto"/>
            <w:bottom w:val="none" w:sz="0" w:space="0" w:color="auto"/>
            <w:right w:val="none" w:sz="0" w:space="0" w:color="auto"/>
          </w:divBdr>
          <w:divsChild>
            <w:div w:id="1928802083">
              <w:marLeft w:val="0"/>
              <w:marRight w:val="0"/>
              <w:marTop w:val="0"/>
              <w:marBottom w:val="0"/>
              <w:divBdr>
                <w:top w:val="none" w:sz="0" w:space="0" w:color="auto"/>
                <w:left w:val="none" w:sz="0" w:space="0" w:color="auto"/>
                <w:bottom w:val="none" w:sz="0" w:space="0" w:color="auto"/>
                <w:right w:val="none" w:sz="0" w:space="0" w:color="auto"/>
              </w:divBdr>
              <w:divsChild>
                <w:div w:id="18749027">
                  <w:marLeft w:val="0"/>
                  <w:marRight w:val="0"/>
                  <w:marTop w:val="0"/>
                  <w:marBottom w:val="0"/>
                  <w:divBdr>
                    <w:top w:val="none" w:sz="0" w:space="0" w:color="auto"/>
                    <w:left w:val="none" w:sz="0" w:space="0" w:color="auto"/>
                    <w:bottom w:val="none" w:sz="0" w:space="0" w:color="auto"/>
                    <w:right w:val="none" w:sz="0" w:space="0" w:color="auto"/>
                  </w:divBdr>
                  <w:divsChild>
                    <w:div w:id="1979799204">
                      <w:marLeft w:val="0"/>
                      <w:marRight w:val="0"/>
                      <w:marTop w:val="0"/>
                      <w:marBottom w:val="0"/>
                      <w:divBdr>
                        <w:top w:val="none" w:sz="0" w:space="0" w:color="auto"/>
                        <w:left w:val="none" w:sz="0" w:space="0" w:color="auto"/>
                        <w:bottom w:val="none" w:sz="0" w:space="0" w:color="auto"/>
                        <w:right w:val="none" w:sz="0" w:space="0" w:color="auto"/>
                      </w:divBdr>
                      <w:divsChild>
                        <w:div w:id="1079056365">
                          <w:marLeft w:val="0"/>
                          <w:marRight w:val="0"/>
                          <w:marTop w:val="0"/>
                          <w:marBottom w:val="0"/>
                          <w:divBdr>
                            <w:top w:val="none" w:sz="0" w:space="0" w:color="auto"/>
                            <w:left w:val="none" w:sz="0" w:space="0" w:color="auto"/>
                            <w:bottom w:val="none" w:sz="0" w:space="0" w:color="auto"/>
                            <w:right w:val="none" w:sz="0" w:space="0" w:color="auto"/>
                          </w:divBdr>
                          <w:divsChild>
                            <w:div w:id="1603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841817573">
      <w:bodyDiv w:val="1"/>
      <w:marLeft w:val="0"/>
      <w:marRight w:val="0"/>
      <w:marTop w:val="0"/>
      <w:marBottom w:val="0"/>
      <w:divBdr>
        <w:top w:val="none" w:sz="0" w:space="0" w:color="auto"/>
        <w:left w:val="none" w:sz="0" w:space="0" w:color="auto"/>
        <w:bottom w:val="none" w:sz="0" w:space="0" w:color="auto"/>
        <w:right w:val="none" w:sz="0" w:space="0" w:color="auto"/>
      </w:divBdr>
      <w:divsChild>
        <w:div w:id="76829897">
          <w:marLeft w:val="0"/>
          <w:marRight w:val="0"/>
          <w:marTop w:val="0"/>
          <w:marBottom w:val="0"/>
          <w:divBdr>
            <w:top w:val="none" w:sz="0" w:space="0" w:color="auto"/>
            <w:left w:val="none" w:sz="0" w:space="0" w:color="auto"/>
            <w:bottom w:val="none" w:sz="0" w:space="0" w:color="auto"/>
            <w:right w:val="none" w:sz="0" w:space="0" w:color="auto"/>
          </w:divBdr>
          <w:divsChild>
            <w:div w:id="852450654">
              <w:marLeft w:val="0"/>
              <w:marRight w:val="0"/>
              <w:marTop w:val="0"/>
              <w:marBottom w:val="0"/>
              <w:divBdr>
                <w:top w:val="none" w:sz="0" w:space="0" w:color="auto"/>
                <w:left w:val="none" w:sz="0" w:space="0" w:color="auto"/>
                <w:bottom w:val="none" w:sz="0" w:space="0" w:color="auto"/>
                <w:right w:val="none" w:sz="0" w:space="0" w:color="auto"/>
              </w:divBdr>
              <w:divsChild>
                <w:div w:id="190388137">
                  <w:marLeft w:val="-225"/>
                  <w:marRight w:val="-225"/>
                  <w:marTop w:val="0"/>
                  <w:marBottom w:val="0"/>
                  <w:divBdr>
                    <w:top w:val="none" w:sz="0" w:space="0" w:color="auto"/>
                    <w:left w:val="none" w:sz="0" w:space="0" w:color="auto"/>
                    <w:bottom w:val="none" w:sz="0" w:space="0" w:color="auto"/>
                    <w:right w:val="none" w:sz="0" w:space="0" w:color="auto"/>
                  </w:divBdr>
                  <w:divsChild>
                    <w:div w:id="719092561">
                      <w:marLeft w:val="0"/>
                      <w:marRight w:val="0"/>
                      <w:marTop w:val="0"/>
                      <w:marBottom w:val="0"/>
                      <w:divBdr>
                        <w:top w:val="none" w:sz="0" w:space="0" w:color="auto"/>
                        <w:left w:val="none" w:sz="0" w:space="0" w:color="auto"/>
                        <w:bottom w:val="none" w:sz="0" w:space="0" w:color="auto"/>
                        <w:right w:val="none" w:sz="0" w:space="0" w:color="auto"/>
                      </w:divBdr>
                      <w:divsChild>
                        <w:div w:id="1446121124">
                          <w:marLeft w:val="0"/>
                          <w:marRight w:val="0"/>
                          <w:marTop w:val="0"/>
                          <w:marBottom w:val="0"/>
                          <w:divBdr>
                            <w:top w:val="none" w:sz="0" w:space="0" w:color="auto"/>
                            <w:left w:val="none" w:sz="0" w:space="0" w:color="auto"/>
                            <w:bottom w:val="none" w:sz="0" w:space="0" w:color="auto"/>
                            <w:right w:val="none" w:sz="0" w:space="0" w:color="auto"/>
                          </w:divBdr>
                          <w:divsChild>
                            <w:div w:id="9731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470123461">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734082569">
      <w:bodyDiv w:val="1"/>
      <w:marLeft w:val="0"/>
      <w:marRight w:val="0"/>
      <w:marTop w:val="0"/>
      <w:marBottom w:val="0"/>
      <w:divBdr>
        <w:top w:val="none" w:sz="0" w:space="0" w:color="auto"/>
        <w:left w:val="none" w:sz="0" w:space="0" w:color="auto"/>
        <w:bottom w:val="none" w:sz="0" w:space="0" w:color="auto"/>
        <w:right w:val="none" w:sz="0" w:space="0" w:color="auto"/>
      </w:divBdr>
      <w:divsChild>
        <w:div w:id="2117556656">
          <w:marLeft w:val="0"/>
          <w:marRight w:val="0"/>
          <w:marTop w:val="0"/>
          <w:marBottom w:val="0"/>
          <w:divBdr>
            <w:top w:val="none" w:sz="0" w:space="0" w:color="auto"/>
            <w:left w:val="none" w:sz="0" w:space="0" w:color="auto"/>
            <w:bottom w:val="none" w:sz="0" w:space="0" w:color="auto"/>
            <w:right w:val="none" w:sz="0" w:space="0" w:color="auto"/>
          </w:divBdr>
          <w:divsChild>
            <w:div w:id="96566654">
              <w:marLeft w:val="0"/>
              <w:marRight w:val="0"/>
              <w:marTop w:val="0"/>
              <w:marBottom w:val="0"/>
              <w:divBdr>
                <w:top w:val="none" w:sz="0" w:space="0" w:color="auto"/>
                <w:left w:val="none" w:sz="0" w:space="0" w:color="auto"/>
                <w:bottom w:val="none" w:sz="0" w:space="0" w:color="auto"/>
                <w:right w:val="none" w:sz="0" w:space="0" w:color="auto"/>
              </w:divBdr>
              <w:divsChild>
                <w:div w:id="1690255802">
                  <w:marLeft w:val="0"/>
                  <w:marRight w:val="0"/>
                  <w:marTop w:val="0"/>
                  <w:marBottom w:val="0"/>
                  <w:divBdr>
                    <w:top w:val="none" w:sz="0" w:space="0" w:color="auto"/>
                    <w:left w:val="none" w:sz="0" w:space="0" w:color="auto"/>
                    <w:bottom w:val="none" w:sz="0" w:space="0" w:color="auto"/>
                    <w:right w:val="none" w:sz="0" w:space="0" w:color="auto"/>
                  </w:divBdr>
                  <w:divsChild>
                    <w:div w:id="342173338">
                      <w:marLeft w:val="0"/>
                      <w:marRight w:val="0"/>
                      <w:marTop w:val="0"/>
                      <w:marBottom w:val="0"/>
                      <w:divBdr>
                        <w:top w:val="none" w:sz="0" w:space="0" w:color="auto"/>
                        <w:left w:val="none" w:sz="0" w:space="0" w:color="auto"/>
                        <w:bottom w:val="none" w:sz="0" w:space="0" w:color="auto"/>
                        <w:right w:val="none" w:sz="0" w:space="0" w:color="auto"/>
                      </w:divBdr>
                      <w:divsChild>
                        <w:div w:id="10581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searchbriefings.files.parliament.uk/documents/SN06700/SN06700.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v.uk/government/publications/pupil-premium-conditions-of-grant-2018-to-2019/pupil-premium-2018-to-2019-conditions-of-grant" TargetMode="External"/><Relationship Id="rId17" Type="http://schemas.openxmlformats.org/officeDocument/2006/relationships/hyperlink" Target="http://www.family-action.org.uk/training" TargetMode="External"/><Relationship Id="rId2" Type="http://schemas.openxmlformats.org/officeDocument/2006/relationships/numbering" Target="numbering.xml"/><Relationship Id="rId16" Type="http://schemas.openxmlformats.org/officeDocument/2006/relationships/hyperlink" Target="mailto:Joy.broadhurst@family-action.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uk/government/publications/pupil-premium-conditions-of-grant-2017-to-2018/pupil-premium-conditions-of-grant-2017-to-2018" TargetMode="External"/><Relationship Id="rId5" Type="http://schemas.openxmlformats.org/officeDocument/2006/relationships/settings" Target="settings.xml"/><Relationship Id="rId15" Type="http://schemas.openxmlformats.org/officeDocument/2006/relationships/hyperlink" Target="mailto:TandC@family-action.org.uk"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8B541-897B-437B-A536-FB862DC7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784</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Louise Reilly</cp:lastModifiedBy>
  <cp:revision>2</cp:revision>
  <dcterms:created xsi:type="dcterms:W3CDTF">2018-03-02T09:14:00Z</dcterms:created>
  <dcterms:modified xsi:type="dcterms:W3CDTF">2018-03-02T09:14:00Z</dcterms:modified>
</cp:coreProperties>
</file>