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5D" w:rsidRPr="00533F5D" w:rsidRDefault="008A7A72" w:rsidP="00533F5D">
      <w:pPr>
        <w:spacing w:after="0"/>
        <w:rPr>
          <w:rFonts w:cs="Arial"/>
          <w:b/>
          <w:smallCaps/>
        </w:rPr>
      </w:pPr>
      <w:r>
        <w:rPr>
          <w:rFonts w:cs="Arial"/>
          <w:b/>
          <w:smallCaps/>
        </w:rPr>
        <w:t>CASE STUDIES</w:t>
      </w:r>
    </w:p>
    <w:p w:rsidR="00533F5D" w:rsidRDefault="00533F5D" w:rsidP="00533F5D">
      <w:pPr>
        <w:pStyle w:val="Heading3"/>
      </w:pPr>
    </w:p>
    <w:p w:rsidR="002156BE" w:rsidRDefault="00851448" w:rsidP="002156BE">
      <w:pPr>
        <w:pStyle w:val="Heading3"/>
      </w:pPr>
      <w:r>
        <w:t>Case Study: Transition from Primary to Secondary</w:t>
      </w:r>
    </w:p>
    <w:p w:rsidR="008A7A72" w:rsidRPr="008A7A72" w:rsidRDefault="008A7A72" w:rsidP="008A7A72">
      <w:pPr>
        <w:rPr>
          <w:i/>
        </w:rPr>
      </w:pPr>
      <w:r w:rsidRPr="008A7A72">
        <w:rPr>
          <w:i/>
        </w:rPr>
        <w:t>Below is an</w:t>
      </w:r>
      <w:r>
        <w:rPr>
          <w:i/>
        </w:rPr>
        <w:t xml:space="preserve"> anonymised</w:t>
      </w:r>
      <w:r w:rsidRPr="008A7A72">
        <w:rPr>
          <w:i/>
        </w:rPr>
        <w:t xml:space="preserve"> example of how the East Midlands Adoption Support Service (EMASS) has helped families.</w:t>
      </w:r>
      <w:r>
        <w:rPr>
          <w:i/>
        </w:rPr>
        <w:t xml:space="preserve"> Provided by </w:t>
      </w:r>
      <w:r w:rsidR="00851448">
        <w:rPr>
          <w:i/>
        </w:rPr>
        <w:t>Rebecca Gray</w:t>
      </w:r>
      <w:r>
        <w:rPr>
          <w:i/>
        </w:rPr>
        <w:t>, Se</w:t>
      </w:r>
      <w:r w:rsidR="00651B54">
        <w:rPr>
          <w:i/>
        </w:rPr>
        <w:t>nior Adoption Support Worker, E</w:t>
      </w:r>
      <w:r w:rsidR="00FC7C2E">
        <w:rPr>
          <w:i/>
        </w:rPr>
        <w:t>MASS</w:t>
      </w:r>
      <w:r>
        <w:rPr>
          <w:i/>
        </w:rPr>
        <w:t>.</w:t>
      </w:r>
    </w:p>
    <w:p w:rsidR="00CA3A2F" w:rsidRDefault="00851448" w:rsidP="00CA3A2F">
      <w:r>
        <w:t>A young person was referred to EMASS prior to his transition fr</w:t>
      </w:r>
      <w:r w:rsidR="009160AF">
        <w:t xml:space="preserve">om </w:t>
      </w:r>
      <w:r w:rsidR="00651B54">
        <w:t xml:space="preserve">the </w:t>
      </w:r>
      <w:r w:rsidR="009160AF">
        <w:t>primary to secondary departments within a la</w:t>
      </w:r>
      <w:r w:rsidR="00651B54">
        <w:t>rge school. The young person had</w:t>
      </w:r>
      <w:r w:rsidR="009160AF">
        <w:t xml:space="preserve"> attachment difficulti</w:t>
      </w:r>
      <w:r w:rsidR="00651B54">
        <w:t>es and low self</w:t>
      </w:r>
      <w:r w:rsidR="00823BF9">
        <w:t>-</w:t>
      </w:r>
      <w:r w:rsidR="00651B54">
        <w:t>esteem</w:t>
      </w:r>
      <w:r w:rsidR="00823BF9">
        <w:t>, but was</w:t>
      </w:r>
      <w:r w:rsidR="009160AF">
        <w:t xml:space="preserve"> extremely intelligent and </w:t>
      </w:r>
      <w:r w:rsidR="00651B54">
        <w:t xml:space="preserve">had </w:t>
      </w:r>
      <w:r w:rsidR="009160AF">
        <w:t>aspir</w:t>
      </w:r>
      <w:r w:rsidR="00651B54">
        <w:t xml:space="preserve">ations </w:t>
      </w:r>
      <w:r w:rsidR="009160AF">
        <w:t xml:space="preserve">to become a surgeon. </w:t>
      </w:r>
    </w:p>
    <w:p w:rsidR="00823BF9" w:rsidRDefault="00823BF9" w:rsidP="00CA3A2F">
      <w:r>
        <w:t>The s</w:t>
      </w:r>
      <w:r w:rsidR="009160AF">
        <w:t>chool report</w:t>
      </w:r>
      <w:r w:rsidR="00651B54">
        <w:t>ed</w:t>
      </w:r>
      <w:r>
        <w:t xml:space="preserve"> that there we</w:t>
      </w:r>
      <w:r w:rsidR="009160AF">
        <w:t>re minimal concerns with the young person</w:t>
      </w:r>
      <w:r w:rsidR="00651B54">
        <w:t>’</w:t>
      </w:r>
      <w:r w:rsidR="009160AF">
        <w:t xml:space="preserve">s conduct within class and </w:t>
      </w:r>
      <w:r w:rsidR="00651B54">
        <w:t xml:space="preserve">during </w:t>
      </w:r>
      <w:r w:rsidR="009160AF">
        <w:t>school time</w:t>
      </w:r>
      <w:r>
        <w:t>;</w:t>
      </w:r>
      <w:r w:rsidR="009160AF">
        <w:t xml:space="preserve"> however</w:t>
      </w:r>
      <w:r w:rsidR="00651B54">
        <w:t>,</w:t>
      </w:r>
      <w:r w:rsidR="009160AF">
        <w:t xml:space="preserve"> parents report</w:t>
      </w:r>
      <w:r w:rsidR="00651B54">
        <w:t>ed</w:t>
      </w:r>
      <w:r w:rsidR="009160AF">
        <w:t xml:space="preserve"> that the young person regularly c</w:t>
      </w:r>
      <w:r w:rsidR="00651B54">
        <w:t>ame home distressed and had</w:t>
      </w:r>
      <w:r w:rsidR="009160AF">
        <w:t xml:space="preserve"> ‘melt downs’ daily. </w:t>
      </w:r>
    </w:p>
    <w:p w:rsidR="00CA3A2F" w:rsidRDefault="009160AF" w:rsidP="00CA3A2F">
      <w:r>
        <w:t>Parents report</w:t>
      </w:r>
      <w:r w:rsidR="00651B54">
        <w:t>ed that the distress at home wa</w:t>
      </w:r>
      <w:r>
        <w:t xml:space="preserve">s caused by a number of factors at </w:t>
      </w:r>
      <w:r w:rsidR="00823BF9">
        <w:t>school, th</w:t>
      </w:r>
      <w:r w:rsidR="002E4DE2">
        <w:t xml:space="preserve">e main factors being </w:t>
      </w:r>
      <w:r>
        <w:t>his relationship with his class teacher and difficu</w:t>
      </w:r>
      <w:r w:rsidR="00823BF9">
        <w:t>lties with peer relationships. The s</w:t>
      </w:r>
      <w:r>
        <w:t>chool report</w:t>
      </w:r>
      <w:r w:rsidR="00651B54">
        <w:t>ed</w:t>
      </w:r>
      <w:r>
        <w:t xml:space="preserve"> that a regular issue they ha</w:t>
      </w:r>
      <w:r w:rsidR="00651B54">
        <w:t xml:space="preserve">d experienced was </w:t>
      </w:r>
      <w:r>
        <w:t xml:space="preserve">the young person refusing to complete work in certain lessons or at certain times of the day. </w:t>
      </w:r>
    </w:p>
    <w:p w:rsidR="009160AF" w:rsidRDefault="009160AF" w:rsidP="00CA3A2F">
      <w:r>
        <w:t>The EMASS worker attended school a</w:t>
      </w:r>
      <w:r w:rsidR="00651B54">
        <w:t>n</w:t>
      </w:r>
      <w:r>
        <w:t>d observed the young person</w:t>
      </w:r>
      <w:r w:rsidR="00823BF9">
        <w:t>,</w:t>
      </w:r>
      <w:r>
        <w:t xml:space="preserve"> where she </w:t>
      </w:r>
      <w:r w:rsidR="00651B54">
        <w:t xml:space="preserve">noted a </w:t>
      </w:r>
      <w:r>
        <w:t>level of hypervigilance within the classroom</w:t>
      </w:r>
      <w:r w:rsidR="0073137F">
        <w:t>. Thi</w:t>
      </w:r>
      <w:r w:rsidR="00823BF9">
        <w:t>s presented as over</w:t>
      </w:r>
      <w:r w:rsidR="002E4DE2">
        <w:t>reliance</w:t>
      </w:r>
      <w:r w:rsidR="00823BF9">
        <w:t xml:space="preserve"> </w:t>
      </w:r>
      <w:r>
        <w:t xml:space="preserve">on recognition from the class teacher and difficulty in sitting near peers. As a result </w:t>
      </w:r>
      <w:r w:rsidR="00823BF9">
        <w:t>of this observation, the EMASS w</w:t>
      </w:r>
      <w:r>
        <w:t xml:space="preserve">orker </w:t>
      </w:r>
      <w:r w:rsidR="002E4DE2">
        <w:t xml:space="preserve">arranged to meet with the class teacher and the SENCO in order to discuss possible strategies to support the young person. </w:t>
      </w:r>
    </w:p>
    <w:p w:rsidR="002E4DE2" w:rsidRDefault="00823BF9" w:rsidP="00CA3A2F">
      <w:r>
        <w:t>The strategies suggested were:</w:t>
      </w:r>
      <w:r w:rsidR="002E4DE2">
        <w:t xml:space="preserve"> a designated safe person and safe place, time</w:t>
      </w:r>
      <w:r>
        <w:t xml:space="preserve"> </w:t>
      </w:r>
      <w:r w:rsidR="002E4DE2">
        <w:t xml:space="preserve">out of class through the use of completing jobs or tasks around the school, regular check-ins throughout the day for emotional unloading. </w:t>
      </w:r>
      <w:r>
        <w:t>The s</w:t>
      </w:r>
      <w:r w:rsidR="002E4DE2">
        <w:t xml:space="preserve">chool </w:t>
      </w:r>
      <w:r w:rsidR="0073137F">
        <w:t xml:space="preserve">staff </w:t>
      </w:r>
      <w:r w:rsidR="002E4DE2">
        <w:t>agreed to put these strategies in place</w:t>
      </w:r>
      <w:r>
        <w:t>;</w:t>
      </w:r>
      <w:r w:rsidR="002E4DE2">
        <w:t xml:space="preserve"> however</w:t>
      </w:r>
      <w:r>
        <w:t>,</w:t>
      </w:r>
      <w:r w:rsidR="002E4DE2">
        <w:t xml:space="preserve"> </w:t>
      </w:r>
      <w:r w:rsidR="0073137F">
        <w:t xml:space="preserve">they </w:t>
      </w:r>
      <w:r w:rsidR="002E4DE2">
        <w:t>highlighted concerns about the young person</w:t>
      </w:r>
      <w:r w:rsidR="0073137F">
        <w:t>’</w:t>
      </w:r>
      <w:r w:rsidR="002E4DE2">
        <w:t xml:space="preserve">s imminent transition to the secondary department. </w:t>
      </w:r>
    </w:p>
    <w:p w:rsidR="00823BF9" w:rsidRDefault="002E4DE2" w:rsidP="00CA3A2F">
      <w:r>
        <w:t>The school requested support from the EMASS worker regarding this and</w:t>
      </w:r>
      <w:r w:rsidR="00823BF9">
        <w:t>,</w:t>
      </w:r>
      <w:r>
        <w:t xml:space="preserve"> as a result</w:t>
      </w:r>
      <w:r w:rsidR="00823BF9">
        <w:t>,</w:t>
      </w:r>
      <w:r>
        <w:t xml:space="preserve"> the EMASS worker created an adapted </w:t>
      </w:r>
      <w:r w:rsidR="00823BF9">
        <w:t>Pastoral Support Pl</w:t>
      </w:r>
      <w:r>
        <w:t>an (PSP) to reflect the attachment needs of the young person and the strategies that should be used in order to support this. This PSP was distributed to every member of staff involved in the care of the young person and a review date between</w:t>
      </w:r>
      <w:r w:rsidR="00823BF9">
        <w:t xml:space="preserve"> the</w:t>
      </w:r>
      <w:r>
        <w:t xml:space="preserve"> school and parents was arranged in order to keep track of the plan</w:t>
      </w:r>
      <w:r w:rsidR="00823BF9">
        <w:t>’</w:t>
      </w:r>
      <w:r>
        <w:t xml:space="preserve">s progress. </w:t>
      </w:r>
    </w:p>
    <w:p w:rsidR="002E4DE2" w:rsidRDefault="002E4DE2" w:rsidP="00CA3A2F">
      <w:r>
        <w:t>The EMASS worker also took the young person round the secondary department, allowin</w:t>
      </w:r>
      <w:r w:rsidR="00823BF9">
        <w:t xml:space="preserve">g him to take photos of all </w:t>
      </w:r>
      <w:r>
        <w:t>areas of the school</w:t>
      </w:r>
      <w:r w:rsidR="00823BF9">
        <w:t>,</w:t>
      </w:r>
      <w:r>
        <w:t xml:space="preserve"> which he felt he would need to know about. This wa</w:t>
      </w:r>
      <w:r w:rsidR="0073137F">
        <w:t>s then created into a personalis</w:t>
      </w:r>
      <w:r>
        <w:t>ed transitions book</w:t>
      </w:r>
      <w:r w:rsidR="00823BF9">
        <w:t>,</w:t>
      </w:r>
      <w:r>
        <w:t xml:space="preserve"> which he was able to utili</w:t>
      </w:r>
      <w:r w:rsidR="0073137F">
        <w:t>s</w:t>
      </w:r>
      <w:r>
        <w:t>e over t</w:t>
      </w:r>
      <w:r w:rsidR="0073137F">
        <w:t>he summer holidays to familiaris</w:t>
      </w:r>
      <w:r>
        <w:t xml:space="preserve">e himself with where he needed to go and where he could go for support </w:t>
      </w:r>
      <w:r w:rsidR="0073137F">
        <w:t xml:space="preserve">and advice </w:t>
      </w:r>
      <w:r>
        <w:t>within the department. In addition to this</w:t>
      </w:r>
      <w:r w:rsidR="00823BF9">
        <w:t>,</w:t>
      </w:r>
      <w:r>
        <w:t xml:space="preserve"> the school agreed to provide the young person with extra transition sessions to the department and to continue the check</w:t>
      </w:r>
      <w:r w:rsidR="00823BF9">
        <w:t>-</w:t>
      </w:r>
      <w:bookmarkStart w:id="0" w:name="_GoBack"/>
      <w:bookmarkEnd w:id="0"/>
      <w:r>
        <w:t xml:space="preserve">in times throughout the day for the first few weeks of term in order to ensure he was settling in well. </w:t>
      </w:r>
    </w:p>
    <w:p w:rsidR="00823BF9" w:rsidRDefault="00823BF9">
      <w:r>
        <w:br w:type="page"/>
      </w:r>
    </w:p>
    <w:p w:rsidR="00823BF9" w:rsidRDefault="00823BF9" w:rsidP="00CA3A2F"/>
    <w:p w:rsidR="00823BF9" w:rsidRDefault="00823BF9" w:rsidP="00CA3A2F"/>
    <w:p w:rsidR="002E4DE2" w:rsidRDefault="002E4DE2" w:rsidP="00CA3A2F">
      <w:r>
        <w:t xml:space="preserve">Upon starting the September term the young person transitioned with very </w:t>
      </w:r>
      <w:r w:rsidR="0073137F">
        <w:t>few</w:t>
      </w:r>
      <w:r>
        <w:t xml:space="preserve"> concerns </w:t>
      </w:r>
      <w:r w:rsidR="0073137F">
        <w:t xml:space="preserve">being </w:t>
      </w:r>
      <w:r>
        <w:t>raised. He took his transition</w:t>
      </w:r>
      <w:r w:rsidR="00823BF9">
        <w:t>s</w:t>
      </w:r>
      <w:r>
        <w:t xml:space="preserve"> book wi</w:t>
      </w:r>
      <w:r w:rsidR="00823BF9">
        <w:t>th him to school in order to support</w:t>
      </w:r>
      <w:r>
        <w:t xml:space="preserve"> him in finding places of support</w:t>
      </w:r>
      <w:r w:rsidR="00823BF9">
        <w:t>,</w:t>
      </w:r>
      <w:r>
        <w:t xml:space="preserve"> an</w:t>
      </w:r>
      <w:r w:rsidR="00823BF9">
        <w:t>d the check-</w:t>
      </w:r>
      <w:r w:rsidR="0073137F">
        <w:t>in times were utilis</w:t>
      </w:r>
      <w:r>
        <w:t>ed to allow for emotional unloading.</w:t>
      </w:r>
      <w:r w:rsidR="00823BF9">
        <w:t xml:space="preserve"> These check-</w:t>
      </w:r>
      <w:r>
        <w:t xml:space="preserve">ins are currently ongoing and are now supporting his peer relationships in addition to supporting his emotional health. </w:t>
      </w:r>
    </w:p>
    <w:p w:rsidR="00612DCC" w:rsidRDefault="002E4DE2" w:rsidP="00910C20">
      <w:r>
        <w:t xml:space="preserve">The young person is making steady academic progress and is no longer refusing to complete tasks within lesson time. </w:t>
      </w:r>
    </w:p>
    <w:p w:rsidR="00D62946" w:rsidRPr="000116A0" w:rsidRDefault="00D62946" w:rsidP="00D62946">
      <w:pPr>
        <w:rPr>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62946" w:rsidRPr="000116A0" w:rsidTr="002A4477">
        <w:tc>
          <w:tcPr>
            <w:tcW w:w="9640" w:type="dxa"/>
            <w:shd w:val="clear" w:color="auto" w:fill="auto"/>
          </w:tcPr>
          <w:p w:rsidR="00D62946" w:rsidRPr="000116A0" w:rsidRDefault="00D62946" w:rsidP="002A4477">
            <w:pPr>
              <w:pStyle w:val="Heading3"/>
            </w:pPr>
            <w:r w:rsidRPr="000116A0">
              <w:t xml:space="preserve">Further information </w:t>
            </w:r>
          </w:p>
          <w:p w:rsidR="00D62946" w:rsidRPr="000116A0" w:rsidRDefault="00D62946" w:rsidP="002A4477">
            <w:pPr>
              <w:shd w:val="clear" w:color="auto" w:fill="FFFFFF"/>
              <w:spacing w:before="45" w:after="45"/>
              <w:rPr>
                <w:rFonts w:cs="Arial"/>
                <w:szCs w:val="22"/>
              </w:rPr>
            </w:pPr>
            <w:r w:rsidRPr="000116A0">
              <w:rPr>
                <w:rFonts w:eastAsia="Times New Roman" w:cs="Arial"/>
                <w:color w:val="333333"/>
                <w:szCs w:val="22"/>
                <w:lang w:val="en" w:eastAsia="en-GB"/>
              </w:rPr>
              <w:t xml:space="preserve">Family Action has been awarded a grant by the DfE to deliver a pilot adoption support service across Lincolnshire and the East Midlands. Working in partnership with Lincolnshire County Council and the East Midlands Regional Adoption Agency, the East Midlands Adoption Support Service (EMASS) aims to improve outcomes for adopted children and their families. The service will focus on providing attachment training and support for schools, as well as individual support for adoptive families. </w:t>
            </w:r>
            <w:r w:rsidRPr="000116A0">
              <w:rPr>
                <w:rFonts w:cs="Arial"/>
                <w:szCs w:val="22"/>
              </w:rPr>
              <w:t xml:space="preserve">Find out more about the project from: </w:t>
            </w:r>
            <w:hyperlink r:id="rId11" w:history="1">
              <w:r w:rsidRPr="000116A0">
                <w:rPr>
                  <w:rStyle w:val="Hyperlink"/>
                  <w:rFonts w:cs="Arial"/>
                  <w:szCs w:val="22"/>
                </w:rPr>
                <w:t>www.learning-exchange.org.uk</w:t>
              </w:r>
            </w:hyperlink>
            <w:r w:rsidRPr="000116A0">
              <w:rPr>
                <w:rFonts w:cs="Arial"/>
                <w:szCs w:val="22"/>
              </w:rPr>
              <w:t xml:space="preserve"> </w:t>
            </w:r>
          </w:p>
          <w:p w:rsidR="00D62946" w:rsidRPr="000116A0" w:rsidRDefault="00D62946" w:rsidP="002A4477">
            <w:pPr>
              <w:shd w:val="clear" w:color="auto" w:fill="FFFFFF"/>
              <w:spacing w:before="45" w:after="45"/>
              <w:rPr>
                <w:rFonts w:cs="Arial"/>
                <w:szCs w:val="22"/>
              </w:rPr>
            </w:pPr>
          </w:p>
          <w:p w:rsidR="00D62946" w:rsidRPr="000116A0" w:rsidRDefault="00D62946" w:rsidP="002A4477">
            <w:pPr>
              <w:shd w:val="clear" w:color="auto" w:fill="FFFFFF"/>
              <w:spacing w:before="45" w:after="45"/>
              <w:rPr>
                <w:rFonts w:cs="Arial"/>
                <w:noProof/>
                <w:szCs w:val="22"/>
                <w:lang w:eastAsia="en-GB"/>
              </w:rPr>
            </w:pPr>
            <w:r w:rsidRPr="000116A0">
              <w:rPr>
                <w:rFonts w:cs="Arial"/>
                <w:noProof/>
                <w:szCs w:val="22"/>
                <w:lang w:eastAsia="en-GB"/>
              </w:rPr>
              <w:t xml:space="preserve">Produced by Family Action: Unit 24 Angel Gate, City Road, Islington, London EC1V 2PT </w:t>
            </w:r>
            <w:r w:rsidRPr="000116A0">
              <w:rPr>
                <w:rFonts w:cs="Arial"/>
                <w:noProof/>
                <w:szCs w:val="22"/>
                <w:lang w:eastAsia="en-GB"/>
              </w:rPr>
              <w:br/>
            </w:r>
            <w:hyperlink r:id="rId12" w:history="1">
              <w:r w:rsidRPr="000116A0">
                <w:rPr>
                  <w:rStyle w:val="Hyperlink"/>
                  <w:rFonts w:cs="Arial"/>
                  <w:noProof/>
                  <w:szCs w:val="22"/>
                  <w:lang w:eastAsia="en-GB"/>
                </w:rPr>
                <w:t>www.family-action.org.uk</w:t>
              </w:r>
            </w:hyperlink>
            <w:r w:rsidRPr="000116A0">
              <w:rPr>
                <w:rFonts w:cs="Arial"/>
                <w:noProof/>
                <w:szCs w:val="22"/>
                <w:lang w:eastAsia="en-GB"/>
              </w:rPr>
              <w:t xml:space="preserve"> </w:t>
            </w:r>
          </w:p>
          <w:p w:rsidR="00D62946" w:rsidRPr="000116A0" w:rsidRDefault="00D62946" w:rsidP="002A4477">
            <w:pPr>
              <w:rPr>
                <w:rFonts w:cs="Arial"/>
                <w:noProof/>
                <w:szCs w:val="22"/>
                <w:lang w:eastAsia="en-GB"/>
              </w:rPr>
            </w:pPr>
            <w:r w:rsidRPr="000116A0">
              <w:rPr>
                <w:rFonts w:cs="Arial"/>
                <w:noProof/>
                <w:szCs w:val="22"/>
                <w:lang w:eastAsia="en-GB"/>
              </w:rPr>
              <w:t>Registered charity in England and Wales no: 264713</w:t>
            </w:r>
            <w:r w:rsidRPr="000116A0">
              <w:rPr>
                <w:rFonts w:cs="Arial"/>
                <w:noProof/>
                <w:szCs w:val="22"/>
                <w:lang w:eastAsia="en-GB"/>
              </w:rPr>
              <w:br/>
              <w:t>Registered company limited by guarantee in England and Wales no: 01068186</w:t>
            </w:r>
          </w:p>
          <w:p w:rsidR="00D62946" w:rsidRPr="000116A0" w:rsidRDefault="00D62946" w:rsidP="002A4477">
            <w:pPr>
              <w:rPr>
                <w:rFonts w:cs="Arial"/>
                <w:noProof/>
                <w:szCs w:val="22"/>
                <w:lang w:eastAsia="en-GB"/>
              </w:rPr>
            </w:pPr>
            <w:r w:rsidRPr="000116A0">
              <w:rPr>
                <w:rFonts w:cs="Arial"/>
                <w:noProof/>
                <w:szCs w:val="22"/>
                <w:lang w:eastAsia="en-GB"/>
              </w:rPr>
              <w:t xml:space="preserve">Read our disclaimer: </w:t>
            </w:r>
            <w:hyperlink r:id="rId13" w:history="1">
              <w:r w:rsidRPr="000116A0">
                <w:rPr>
                  <w:rStyle w:val="Hyperlink"/>
                  <w:rFonts w:cs="Arial"/>
                  <w:noProof/>
                  <w:szCs w:val="22"/>
                  <w:lang w:eastAsia="en-GB"/>
                </w:rPr>
                <w:t>www.family-action.org.uk/disclaimer</w:t>
              </w:r>
            </w:hyperlink>
            <w:r w:rsidRPr="000116A0">
              <w:rPr>
                <w:rFonts w:cs="Arial"/>
                <w:noProof/>
                <w:szCs w:val="22"/>
                <w:lang w:eastAsia="en-GB"/>
              </w:rPr>
              <w:t xml:space="preserve"> </w:t>
            </w:r>
          </w:p>
          <w:p w:rsidR="00D62946" w:rsidRPr="000116A0" w:rsidRDefault="00D62946" w:rsidP="002A4477">
            <w:pPr>
              <w:rPr>
                <w:rFonts w:eastAsia="Times New Roman" w:cs="Arial"/>
                <w:szCs w:val="22"/>
                <w:lang w:val="en" w:eastAsia="en-GB"/>
              </w:rPr>
            </w:pPr>
            <w:r w:rsidRPr="000116A0">
              <w:rPr>
                <w:rFonts w:cs="Arial"/>
                <w:noProof/>
                <w:szCs w:val="22"/>
                <w:lang w:eastAsia="en-GB"/>
              </w:rPr>
              <w:t>Copyright</w:t>
            </w:r>
            <w:r>
              <w:rPr>
                <w:rFonts w:cs="Arial"/>
                <w:noProof/>
                <w:szCs w:val="22"/>
                <w:lang w:eastAsia="en-GB"/>
              </w:rPr>
              <w:t xml:space="preserve"> © Family Action 2018</w:t>
            </w:r>
            <w:r w:rsidRPr="000116A0">
              <w:rPr>
                <w:rFonts w:cs="Arial"/>
                <w:i/>
                <w:noProof/>
                <w:szCs w:val="22"/>
                <w:lang w:eastAsia="en-GB"/>
              </w:rPr>
              <w:br/>
            </w:r>
            <w:r w:rsidRPr="000116A0">
              <w:rPr>
                <w:rFonts w:cs="Arial"/>
                <w:noProof/>
                <w:szCs w:val="22"/>
                <w:lang w:eastAsia="en-GB"/>
              </w:rPr>
              <w:t xml:space="preserve">This handout </w:t>
            </w:r>
            <w:r w:rsidRPr="000116A0">
              <w:rPr>
                <w:rFonts w:cs="Arial"/>
                <w:szCs w:val="22"/>
              </w:rPr>
              <w:t xml:space="preserve">has been produced as part of the EMASS project. </w:t>
            </w:r>
            <w:r w:rsidRPr="000116A0">
              <w:rPr>
                <w:rFonts w:cs="Arial"/>
                <w:szCs w:val="22"/>
                <w:lang w:val="en" w:eastAsia="en-GB"/>
              </w:rPr>
              <w:t xml:space="preserve">Permission is granted to reproduce for personal and educational use only. </w:t>
            </w:r>
            <w:r w:rsidRPr="000116A0">
              <w:rPr>
                <w:rStyle w:val="stress1"/>
                <w:rFonts w:cs="Arial"/>
                <w:b w:val="0"/>
                <w:color w:val="000000"/>
                <w:szCs w:val="22"/>
                <w:lang w:val="en"/>
              </w:rPr>
              <w:t>Selling without prior written consent is prohibited (eg as part of a commercial training programme).</w:t>
            </w:r>
          </w:p>
          <w:p w:rsidR="00D62946" w:rsidRPr="000116A0" w:rsidRDefault="00D62946" w:rsidP="002A4477">
            <w:pPr>
              <w:rPr>
                <w:rFonts w:cs="Arial"/>
                <w:szCs w:val="22"/>
              </w:rPr>
            </w:pPr>
            <w:r w:rsidRPr="000116A0">
              <w:rPr>
                <w:rFonts w:cs="Arial"/>
                <w:i/>
                <w:noProof/>
                <w:szCs w:val="22"/>
                <w:lang w:eastAsia="en-GB"/>
              </w:rPr>
              <w:t xml:space="preserve">Last updated: </w:t>
            </w:r>
            <w:r>
              <w:rPr>
                <w:rFonts w:cs="Arial"/>
                <w:i/>
                <w:noProof/>
                <w:szCs w:val="22"/>
                <w:lang w:eastAsia="en-GB"/>
              </w:rPr>
              <w:t>18.3.18</w:t>
            </w:r>
          </w:p>
        </w:tc>
      </w:tr>
    </w:tbl>
    <w:p w:rsidR="00FE45AD" w:rsidRPr="00533F5D" w:rsidRDefault="00FE45AD" w:rsidP="00FE45AD">
      <w:pPr>
        <w:rPr>
          <w:rFonts w:cs="Arial"/>
          <w:sz w:val="24"/>
        </w:rPr>
      </w:pPr>
    </w:p>
    <w:p w:rsidR="000A6287" w:rsidRPr="00533F5D" w:rsidRDefault="000A6287" w:rsidP="000A6287">
      <w:pPr>
        <w:rPr>
          <w:rFonts w:cs="Arial"/>
          <w:sz w:val="24"/>
        </w:rPr>
      </w:pPr>
    </w:p>
    <w:sectPr w:rsidR="000A6287" w:rsidRPr="00533F5D" w:rsidSect="003122FA">
      <w:headerReference w:type="even" r:id="rId14"/>
      <w:headerReference w:type="default" r:id="rId15"/>
      <w:headerReference w:type="first" r:id="rId16"/>
      <w:pgSz w:w="11900" w:h="16840"/>
      <w:pgMar w:top="1418" w:right="1418" w:bottom="1418" w:left="1418"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FA" w:rsidRDefault="00FB55FA">
      <w:pPr>
        <w:spacing w:after="0"/>
      </w:pPr>
      <w:r>
        <w:separator/>
      </w:r>
    </w:p>
  </w:endnote>
  <w:endnote w:type="continuationSeparator" w:id="0">
    <w:p w:rsidR="00FB55FA" w:rsidRDefault="00FB5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VAGRounded-Light">
    <w:altName w:val="L VAG Rounded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FA" w:rsidRDefault="00FB55FA">
      <w:pPr>
        <w:spacing w:after="0"/>
      </w:pPr>
      <w:r>
        <w:separator/>
      </w:r>
    </w:p>
  </w:footnote>
  <w:footnote w:type="continuationSeparator" w:id="0">
    <w:p w:rsidR="00FB55FA" w:rsidRDefault="00FB55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91" w:rsidRDefault="00D54DA5">
    <w:pPr>
      <w:pStyle w:val="Header"/>
    </w:pPr>
    <w:r>
      <w:rPr>
        <w:noProof/>
        <w:lang w:val="en-GB" w:eastAsia="en-GB"/>
      </w:rPr>
      <w:drawing>
        <wp:anchor distT="0" distB="0" distL="114300" distR="114300" simplePos="0" relativeHeight="251662336" behindDoc="1" locked="0" layoutInCell="1" allowOverlap="1" wp14:anchorId="47EBE570" wp14:editId="47EBE571">
          <wp:simplePos x="0" y="0"/>
          <wp:positionH relativeFrom="margin">
            <wp:align>center</wp:align>
          </wp:positionH>
          <wp:positionV relativeFrom="margin">
            <wp:align>center</wp:align>
          </wp:positionV>
          <wp:extent cx="7565390" cy="10692130"/>
          <wp:effectExtent l="0" t="0" r="0" b="0"/>
          <wp:wrapNone/>
          <wp:docPr id="9" name="Picture 9"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823BF9">
      <w:rPr>
        <w:noProof/>
      </w:rPr>
      <w:pict w14:anchorId="47EBE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7pt;height:841.9pt;z-index:-251657216;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91" w:rsidRDefault="00823BF9">
    <w:pPr>
      <w:pStyle w:val="Header"/>
    </w:pPr>
    <w:r>
      <w:rPr>
        <w:noProof/>
      </w:rPr>
      <w:pict w14:anchorId="47EBE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83pt;margin-top:-79.5pt;width:595.7pt;height:841.9pt;z-index:-251655168;mso-wrap-edited:f;mso-position-horizontal-relative:margin;mso-position-vertical-relative:margin" wrapcoords="-27 0 -27 21561 21600 21561 21600 0 -27 0">
          <v:imagedata r:id="rId1" o:title="FA_Letterheading_Template_150dpi_Max"/>
          <w10:wrap anchorx="margin" anchory="margin"/>
        </v:shape>
      </w:pict>
    </w:r>
  </w:p>
  <w:p w:rsidR="007F2E91" w:rsidRPr="00991846" w:rsidRDefault="00991846" w:rsidP="00991846">
    <w:pPr>
      <w:pStyle w:val="Header"/>
      <w:tabs>
        <w:tab w:val="clear" w:pos="4320"/>
        <w:tab w:val="clear" w:pos="8640"/>
        <w:tab w:val="left" w:pos="7155"/>
      </w:tabs>
      <w:rPr>
        <w:i/>
      </w:rPr>
    </w:pPr>
    <w:r w:rsidRPr="00991846">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91" w:rsidRDefault="00D54DA5">
    <w:pPr>
      <w:pStyle w:val="Header"/>
    </w:pPr>
    <w:r>
      <w:rPr>
        <w:noProof/>
        <w:lang w:val="en-GB" w:eastAsia="en-GB"/>
      </w:rPr>
      <w:drawing>
        <wp:anchor distT="0" distB="0" distL="114300" distR="114300" simplePos="0" relativeHeight="251663360" behindDoc="1" locked="0" layoutInCell="1" allowOverlap="1" wp14:anchorId="47EBE574" wp14:editId="47EBE575">
          <wp:simplePos x="0" y="0"/>
          <wp:positionH relativeFrom="margin">
            <wp:align>center</wp:align>
          </wp:positionH>
          <wp:positionV relativeFrom="margin">
            <wp:align>center</wp:align>
          </wp:positionV>
          <wp:extent cx="7565390" cy="10692130"/>
          <wp:effectExtent l="0" t="0" r="0" b="0"/>
          <wp:wrapNone/>
          <wp:docPr id="10" name="Picture 10"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823BF9">
      <w:rPr>
        <w:noProof/>
      </w:rPr>
      <w:pict w14:anchorId="47EBE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7pt;height:841.9pt;z-index:-251656192;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B86"/>
    <w:multiLevelType w:val="hybridMultilevel"/>
    <w:tmpl w:val="6E6E0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636ED"/>
    <w:multiLevelType w:val="hybridMultilevel"/>
    <w:tmpl w:val="A56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01DE0"/>
    <w:multiLevelType w:val="hybridMultilevel"/>
    <w:tmpl w:val="898EA870"/>
    <w:lvl w:ilvl="0" w:tplc="A836CC06">
      <w:start w:val="1"/>
      <w:numFmt w:val="bullet"/>
      <w:lvlText w:val=""/>
      <w:lvlJc w:val="left"/>
      <w:pPr>
        <w:ind w:left="360" w:hanging="360"/>
      </w:pPr>
      <w:rPr>
        <w:rFonts w:ascii="Wingdings" w:hAnsi="Wingdings" w:hint="default"/>
        <w:color w:val="EF5098"/>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C437D2"/>
    <w:multiLevelType w:val="hybridMultilevel"/>
    <w:tmpl w:val="8272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D52273"/>
    <w:multiLevelType w:val="hybridMultilevel"/>
    <w:tmpl w:val="A8B81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854417"/>
    <w:multiLevelType w:val="hybridMultilevel"/>
    <w:tmpl w:val="14984F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3D45B1"/>
    <w:multiLevelType w:val="hybridMultilevel"/>
    <w:tmpl w:val="9C90C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6E2464"/>
    <w:multiLevelType w:val="hybridMultilevel"/>
    <w:tmpl w:val="8EC6A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EB54F9"/>
    <w:multiLevelType w:val="hybridMultilevel"/>
    <w:tmpl w:val="AEFA2C98"/>
    <w:lvl w:ilvl="0" w:tplc="A836CC06">
      <w:start w:val="1"/>
      <w:numFmt w:val="bullet"/>
      <w:lvlText w:val=""/>
      <w:lvlJc w:val="left"/>
      <w:pPr>
        <w:ind w:left="360" w:hanging="360"/>
      </w:pPr>
      <w:rPr>
        <w:rFonts w:ascii="Wingdings" w:hAnsi="Wingdings" w:hint="default"/>
        <w:color w:val="EF5098"/>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46E3BBD"/>
    <w:multiLevelType w:val="hybridMultilevel"/>
    <w:tmpl w:val="1D0E2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E156A6"/>
    <w:multiLevelType w:val="hybridMultilevel"/>
    <w:tmpl w:val="A3AC8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E271AA"/>
    <w:multiLevelType w:val="hybridMultilevel"/>
    <w:tmpl w:val="AA669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C94772"/>
    <w:multiLevelType w:val="hybridMultilevel"/>
    <w:tmpl w:val="32CAC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7C5626"/>
    <w:multiLevelType w:val="multilevel"/>
    <w:tmpl w:val="5F9E88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5F0C55"/>
    <w:multiLevelType w:val="hybridMultilevel"/>
    <w:tmpl w:val="ABE8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DF10C6"/>
    <w:multiLevelType w:val="hybridMultilevel"/>
    <w:tmpl w:val="766A2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6"/>
  </w:num>
  <w:num w:numId="4">
    <w:abstractNumId w:val="8"/>
  </w:num>
  <w:num w:numId="5">
    <w:abstractNumId w:val="2"/>
  </w:num>
  <w:num w:numId="6">
    <w:abstractNumId w:val="1"/>
  </w:num>
  <w:num w:numId="7">
    <w:abstractNumId w:val="13"/>
  </w:num>
  <w:num w:numId="8">
    <w:abstractNumId w:val="4"/>
  </w:num>
  <w:num w:numId="9">
    <w:abstractNumId w:val="11"/>
  </w:num>
  <w:num w:numId="10">
    <w:abstractNumId w:val="3"/>
  </w:num>
  <w:num w:numId="11">
    <w:abstractNumId w:val="14"/>
  </w:num>
  <w:num w:numId="12">
    <w:abstractNumId w:val="0"/>
  </w:num>
  <w:num w:numId="13">
    <w:abstractNumId w:val="15"/>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1"/>
    <w:rsid w:val="000A6287"/>
    <w:rsid w:val="000F739B"/>
    <w:rsid w:val="00132441"/>
    <w:rsid w:val="00175E62"/>
    <w:rsid w:val="002153F0"/>
    <w:rsid w:val="002156BE"/>
    <w:rsid w:val="002E00BA"/>
    <w:rsid w:val="002E3721"/>
    <w:rsid w:val="002E4DE2"/>
    <w:rsid w:val="003122FA"/>
    <w:rsid w:val="003F5F7C"/>
    <w:rsid w:val="004247F0"/>
    <w:rsid w:val="00443A01"/>
    <w:rsid w:val="004A5CA9"/>
    <w:rsid w:val="00533F5D"/>
    <w:rsid w:val="00612DCC"/>
    <w:rsid w:val="00645913"/>
    <w:rsid w:val="00651B54"/>
    <w:rsid w:val="00655597"/>
    <w:rsid w:val="006E1C55"/>
    <w:rsid w:val="006E2B98"/>
    <w:rsid w:val="006E31A0"/>
    <w:rsid w:val="0073137F"/>
    <w:rsid w:val="007F2E91"/>
    <w:rsid w:val="0081018D"/>
    <w:rsid w:val="00823BF9"/>
    <w:rsid w:val="00826FA2"/>
    <w:rsid w:val="00851448"/>
    <w:rsid w:val="008A7A72"/>
    <w:rsid w:val="00910C20"/>
    <w:rsid w:val="009160AF"/>
    <w:rsid w:val="009462BE"/>
    <w:rsid w:val="00951DD3"/>
    <w:rsid w:val="00954DA5"/>
    <w:rsid w:val="00991846"/>
    <w:rsid w:val="009C0DF3"/>
    <w:rsid w:val="009E20D1"/>
    <w:rsid w:val="009F6D63"/>
    <w:rsid w:val="00A41D9F"/>
    <w:rsid w:val="00AA4B62"/>
    <w:rsid w:val="00AE5250"/>
    <w:rsid w:val="00B10E14"/>
    <w:rsid w:val="00B60081"/>
    <w:rsid w:val="00BE12C8"/>
    <w:rsid w:val="00C05B3E"/>
    <w:rsid w:val="00C87DB3"/>
    <w:rsid w:val="00CA3A2F"/>
    <w:rsid w:val="00CB3B55"/>
    <w:rsid w:val="00D54DA5"/>
    <w:rsid w:val="00D62946"/>
    <w:rsid w:val="00D7586F"/>
    <w:rsid w:val="00D9350D"/>
    <w:rsid w:val="00E168E5"/>
    <w:rsid w:val="00E71D03"/>
    <w:rsid w:val="00ED28FC"/>
    <w:rsid w:val="00FB55FA"/>
    <w:rsid w:val="00FC7C2E"/>
    <w:rsid w:val="00FE45A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Plain Text" w:uiPriority="99"/>
    <w:lsdException w:name="Table Grid" w:uiPriority="59"/>
    <w:lsdException w:name="List Paragraph" w:uiPriority="34" w:qFormat="1"/>
  </w:latentStyles>
  <w:style w:type="paragraph" w:default="1" w:styleId="Normal">
    <w:name w:val="Normal"/>
    <w:qFormat/>
    <w:rsid w:val="00533F5D"/>
    <w:rPr>
      <w:rFonts w:ascii="Arial" w:hAnsi="Arial"/>
      <w:sz w:val="22"/>
    </w:rPr>
  </w:style>
  <w:style w:type="paragraph" w:styleId="Heading3">
    <w:name w:val="heading 3"/>
    <w:basedOn w:val="Normal"/>
    <w:next w:val="Normal"/>
    <w:link w:val="Heading3Char"/>
    <w:autoRedefine/>
    <w:qFormat/>
    <w:rsid w:val="00533F5D"/>
    <w:pPr>
      <w:keepNext/>
      <w:spacing w:before="160" w:after="0"/>
      <w:outlineLvl w:val="2"/>
    </w:pPr>
    <w:rPr>
      <w:rFonts w:eastAsia="Times New Roman" w:cs="Arial"/>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autoRedefine/>
    <w:qFormat/>
    <w:rsid w:val="00533F5D"/>
    <w:pPr>
      <w:widowControl w:val="0"/>
      <w:autoSpaceDE w:val="0"/>
      <w:autoSpaceDN w:val="0"/>
      <w:adjustRightInd w:val="0"/>
      <w:spacing w:after="0" w:line="320" w:lineRule="atLeast"/>
      <w:ind w:left="-425" w:right="-631"/>
    </w:pPr>
    <w:rPr>
      <w:rFonts w:cs="Verdana"/>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ListParagraph">
    <w:name w:val="List Paragraph"/>
    <w:basedOn w:val="Normal"/>
    <w:uiPriority w:val="34"/>
    <w:qFormat/>
    <w:rsid w:val="003122FA"/>
    <w:pPr>
      <w:spacing w:line="276" w:lineRule="auto"/>
      <w:ind w:left="720"/>
      <w:contextualSpacing/>
    </w:pPr>
    <w:rPr>
      <w:szCs w:val="22"/>
      <w:lang w:val="en-GB"/>
    </w:rPr>
  </w:style>
  <w:style w:type="table" w:styleId="TableGrid">
    <w:name w:val="Table Grid"/>
    <w:basedOn w:val="TableNormal"/>
    <w:uiPriority w:val="59"/>
    <w:rsid w:val="00B60081"/>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54DA5"/>
    <w:pPr>
      <w:spacing w:after="0"/>
    </w:pPr>
    <w:rPr>
      <w:rFonts w:ascii="Tahoma" w:hAnsi="Tahoma" w:cs="Tahoma"/>
      <w:lang w:val="en-GB"/>
    </w:rPr>
  </w:style>
  <w:style w:type="character" w:customStyle="1" w:styleId="PlainTextChar">
    <w:name w:val="Plain Text Char"/>
    <w:basedOn w:val="DefaultParagraphFont"/>
    <w:link w:val="PlainText"/>
    <w:uiPriority w:val="99"/>
    <w:rsid w:val="00954DA5"/>
    <w:rPr>
      <w:rFonts w:ascii="Tahoma" w:hAnsi="Tahoma" w:cs="Tahoma"/>
      <w:lang w:val="en-GB"/>
    </w:rPr>
  </w:style>
  <w:style w:type="paragraph" w:styleId="BalloonText">
    <w:name w:val="Balloon Text"/>
    <w:basedOn w:val="Normal"/>
    <w:link w:val="BalloonTextChar"/>
    <w:rsid w:val="0081018D"/>
    <w:pPr>
      <w:spacing w:after="0"/>
    </w:pPr>
    <w:rPr>
      <w:rFonts w:ascii="Tahoma" w:hAnsi="Tahoma" w:cs="Tahoma"/>
      <w:sz w:val="16"/>
      <w:szCs w:val="16"/>
    </w:rPr>
  </w:style>
  <w:style w:type="character" w:customStyle="1" w:styleId="BalloonTextChar">
    <w:name w:val="Balloon Text Char"/>
    <w:basedOn w:val="DefaultParagraphFont"/>
    <w:link w:val="BalloonText"/>
    <w:rsid w:val="0081018D"/>
    <w:rPr>
      <w:rFonts w:ascii="Tahoma" w:hAnsi="Tahoma" w:cs="Tahoma"/>
      <w:sz w:val="16"/>
      <w:szCs w:val="16"/>
    </w:rPr>
  </w:style>
  <w:style w:type="character" w:customStyle="1" w:styleId="Heading3Char">
    <w:name w:val="Heading 3 Char"/>
    <w:basedOn w:val="DefaultParagraphFont"/>
    <w:link w:val="Heading3"/>
    <w:rsid w:val="00533F5D"/>
    <w:rPr>
      <w:rFonts w:ascii="Arial" w:eastAsia="Times New Roman" w:hAnsi="Arial" w:cs="Arial"/>
      <w:b/>
      <w:noProof/>
      <w:sz w:val="28"/>
    </w:rPr>
  </w:style>
  <w:style w:type="character" w:styleId="Hyperlink">
    <w:name w:val="Hyperlink"/>
    <w:unhideWhenUsed/>
    <w:rsid w:val="00533F5D"/>
    <w:rPr>
      <w:color w:val="0000FF"/>
      <w:u w:val="single"/>
    </w:rPr>
  </w:style>
  <w:style w:type="character" w:customStyle="1" w:styleId="stress">
    <w:name w:val="stress"/>
    <w:basedOn w:val="DefaultParagraphFont"/>
    <w:rsid w:val="00533F5D"/>
  </w:style>
  <w:style w:type="character" w:customStyle="1" w:styleId="stress1">
    <w:name w:val="stress1"/>
    <w:basedOn w:val="DefaultParagraphFont"/>
    <w:rsid w:val="00910C20"/>
    <w:rPr>
      <w:b/>
      <w:bCs/>
    </w:rPr>
  </w:style>
  <w:style w:type="paragraph" w:customStyle="1" w:styleId="Default">
    <w:name w:val="Default"/>
    <w:rsid w:val="002156BE"/>
    <w:pPr>
      <w:autoSpaceDE w:val="0"/>
      <w:autoSpaceDN w:val="0"/>
      <w:adjustRightInd w:val="0"/>
      <w:spacing w:after="0"/>
    </w:pPr>
    <w:rPr>
      <w:rFonts w:ascii="Arial" w:hAnsi="Arial" w:cs="Arial"/>
      <w:color w:val="000000"/>
      <w:lang w:val="en-GB"/>
    </w:rPr>
  </w:style>
  <w:style w:type="paragraph" w:customStyle="1" w:styleId="H5">
    <w:name w:val="H5"/>
    <w:basedOn w:val="Normal"/>
    <w:link w:val="H5Char"/>
    <w:qFormat/>
    <w:rsid w:val="002156BE"/>
    <w:rPr>
      <w:b/>
      <w:sz w:val="24"/>
    </w:rPr>
  </w:style>
  <w:style w:type="character" w:customStyle="1" w:styleId="H5Char">
    <w:name w:val="H5 Char"/>
    <w:basedOn w:val="DefaultParagraphFont"/>
    <w:link w:val="H5"/>
    <w:rsid w:val="002156BE"/>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Plain Text" w:uiPriority="99"/>
    <w:lsdException w:name="Table Grid" w:uiPriority="59"/>
    <w:lsdException w:name="List Paragraph" w:uiPriority="34" w:qFormat="1"/>
  </w:latentStyles>
  <w:style w:type="paragraph" w:default="1" w:styleId="Normal">
    <w:name w:val="Normal"/>
    <w:qFormat/>
    <w:rsid w:val="00533F5D"/>
    <w:rPr>
      <w:rFonts w:ascii="Arial" w:hAnsi="Arial"/>
      <w:sz w:val="22"/>
    </w:rPr>
  </w:style>
  <w:style w:type="paragraph" w:styleId="Heading3">
    <w:name w:val="heading 3"/>
    <w:basedOn w:val="Normal"/>
    <w:next w:val="Normal"/>
    <w:link w:val="Heading3Char"/>
    <w:autoRedefine/>
    <w:qFormat/>
    <w:rsid w:val="00533F5D"/>
    <w:pPr>
      <w:keepNext/>
      <w:spacing w:before="160" w:after="0"/>
      <w:outlineLvl w:val="2"/>
    </w:pPr>
    <w:rPr>
      <w:rFonts w:eastAsia="Times New Roman" w:cs="Arial"/>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autoRedefine/>
    <w:qFormat/>
    <w:rsid w:val="00533F5D"/>
    <w:pPr>
      <w:widowControl w:val="0"/>
      <w:autoSpaceDE w:val="0"/>
      <w:autoSpaceDN w:val="0"/>
      <w:adjustRightInd w:val="0"/>
      <w:spacing w:after="0" w:line="320" w:lineRule="atLeast"/>
      <w:ind w:left="-425" w:right="-631"/>
    </w:pPr>
    <w:rPr>
      <w:rFonts w:cs="Verdana"/>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ListParagraph">
    <w:name w:val="List Paragraph"/>
    <w:basedOn w:val="Normal"/>
    <w:uiPriority w:val="34"/>
    <w:qFormat/>
    <w:rsid w:val="003122FA"/>
    <w:pPr>
      <w:spacing w:line="276" w:lineRule="auto"/>
      <w:ind w:left="720"/>
      <w:contextualSpacing/>
    </w:pPr>
    <w:rPr>
      <w:szCs w:val="22"/>
      <w:lang w:val="en-GB"/>
    </w:rPr>
  </w:style>
  <w:style w:type="table" w:styleId="TableGrid">
    <w:name w:val="Table Grid"/>
    <w:basedOn w:val="TableNormal"/>
    <w:uiPriority w:val="59"/>
    <w:rsid w:val="00B60081"/>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54DA5"/>
    <w:pPr>
      <w:spacing w:after="0"/>
    </w:pPr>
    <w:rPr>
      <w:rFonts w:ascii="Tahoma" w:hAnsi="Tahoma" w:cs="Tahoma"/>
      <w:lang w:val="en-GB"/>
    </w:rPr>
  </w:style>
  <w:style w:type="character" w:customStyle="1" w:styleId="PlainTextChar">
    <w:name w:val="Plain Text Char"/>
    <w:basedOn w:val="DefaultParagraphFont"/>
    <w:link w:val="PlainText"/>
    <w:uiPriority w:val="99"/>
    <w:rsid w:val="00954DA5"/>
    <w:rPr>
      <w:rFonts w:ascii="Tahoma" w:hAnsi="Tahoma" w:cs="Tahoma"/>
      <w:lang w:val="en-GB"/>
    </w:rPr>
  </w:style>
  <w:style w:type="paragraph" w:styleId="BalloonText">
    <w:name w:val="Balloon Text"/>
    <w:basedOn w:val="Normal"/>
    <w:link w:val="BalloonTextChar"/>
    <w:rsid w:val="0081018D"/>
    <w:pPr>
      <w:spacing w:after="0"/>
    </w:pPr>
    <w:rPr>
      <w:rFonts w:ascii="Tahoma" w:hAnsi="Tahoma" w:cs="Tahoma"/>
      <w:sz w:val="16"/>
      <w:szCs w:val="16"/>
    </w:rPr>
  </w:style>
  <w:style w:type="character" w:customStyle="1" w:styleId="BalloonTextChar">
    <w:name w:val="Balloon Text Char"/>
    <w:basedOn w:val="DefaultParagraphFont"/>
    <w:link w:val="BalloonText"/>
    <w:rsid w:val="0081018D"/>
    <w:rPr>
      <w:rFonts w:ascii="Tahoma" w:hAnsi="Tahoma" w:cs="Tahoma"/>
      <w:sz w:val="16"/>
      <w:szCs w:val="16"/>
    </w:rPr>
  </w:style>
  <w:style w:type="character" w:customStyle="1" w:styleId="Heading3Char">
    <w:name w:val="Heading 3 Char"/>
    <w:basedOn w:val="DefaultParagraphFont"/>
    <w:link w:val="Heading3"/>
    <w:rsid w:val="00533F5D"/>
    <w:rPr>
      <w:rFonts w:ascii="Arial" w:eastAsia="Times New Roman" w:hAnsi="Arial" w:cs="Arial"/>
      <w:b/>
      <w:noProof/>
      <w:sz w:val="28"/>
    </w:rPr>
  </w:style>
  <w:style w:type="character" w:styleId="Hyperlink">
    <w:name w:val="Hyperlink"/>
    <w:unhideWhenUsed/>
    <w:rsid w:val="00533F5D"/>
    <w:rPr>
      <w:color w:val="0000FF"/>
      <w:u w:val="single"/>
    </w:rPr>
  </w:style>
  <w:style w:type="character" w:customStyle="1" w:styleId="stress">
    <w:name w:val="stress"/>
    <w:basedOn w:val="DefaultParagraphFont"/>
    <w:rsid w:val="00533F5D"/>
  </w:style>
  <w:style w:type="character" w:customStyle="1" w:styleId="stress1">
    <w:name w:val="stress1"/>
    <w:basedOn w:val="DefaultParagraphFont"/>
    <w:rsid w:val="00910C20"/>
    <w:rPr>
      <w:b/>
      <w:bCs/>
    </w:rPr>
  </w:style>
  <w:style w:type="paragraph" w:customStyle="1" w:styleId="Default">
    <w:name w:val="Default"/>
    <w:rsid w:val="002156BE"/>
    <w:pPr>
      <w:autoSpaceDE w:val="0"/>
      <w:autoSpaceDN w:val="0"/>
      <w:adjustRightInd w:val="0"/>
      <w:spacing w:after="0"/>
    </w:pPr>
    <w:rPr>
      <w:rFonts w:ascii="Arial" w:hAnsi="Arial" w:cs="Arial"/>
      <w:color w:val="000000"/>
      <w:lang w:val="en-GB"/>
    </w:rPr>
  </w:style>
  <w:style w:type="paragraph" w:customStyle="1" w:styleId="H5">
    <w:name w:val="H5"/>
    <w:basedOn w:val="Normal"/>
    <w:link w:val="H5Char"/>
    <w:qFormat/>
    <w:rsid w:val="002156BE"/>
    <w:rPr>
      <w:b/>
      <w:sz w:val="24"/>
    </w:rPr>
  </w:style>
  <w:style w:type="character" w:customStyle="1" w:styleId="H5Char">
    <w:name w:val="H5 Char"/>
    <w:basedOn w:val="DefaultParagraphFont"/>
    <w:link w:val="H5"/>
    <w:rsid w:val="002156B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7608">
      <w:bodyDiv w:val="1"/>
      <w:marLeft w:val="0"/>
      <w:marRight w:val="0"/>
      <w:marTop w:val="0"/>
      <w:marBottom w:val="0"/>
      <w:divBdr>
        <w:top w:val="none" w:sz="0" w:space="0" w:color="auto"/>
        <w:left w:val="none" w:sz="0" w:space="0" w:color="auto"/>
        <w:bottom w:val="none" w:sz="0" w:space="0" w:color="auto"/>
        <w:right w:val="none" w:sz="0" w:space="0" w:color="auto"/>
      </w:divBdr>
      <w:divsChild>
        <w:div w:id="832574466">
          <w:marLeft w:val="0"/>
          <w:marRight w:val="0"/>
          <w:marTop w:val="0"/>
          <w:marBottom w:val="0"/>
          <w:divBdr>
            <w:top w:val="none" w:sz="0" w:space="0" w:color="auto"/>
            <w:left w:val="none" w:sz="0" w:space="0" w:color="auto"/>
            <w:bottom w:val="none" w:sz="0" w:space="0" w:color="auto"/>
            <w:right w:val="none" w:sz="0" w:space="0" w:color="auto"/>
          </w:divBdr>
          <w:divsChild>
            <w:div w:id="602961429">
              <w:marLeft w:val="0"/>
              <w:marRight w:val="0"/>
              <w:marTop w:val="0"/>
              <w:marBottom w:val="0"/>
              <w:divBdr>
                <w:top w:val="none" w:sz="0" w:space="0" w:color="auto"/>
                <w:left w:val="none" w:sz="0" w:space="0" w:color="auto"/>
                <w:bottom w:val="none" w:sz="0" w:space="0" w:color="auto"/>
                <w:right w:val="none" w:sz="0" w:space="0" w:color="auto"/>
              </w:divBdr>
              <w:divsChild>
                <w:div w:id="2033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3310">
      <w:bodyDiv w:val="1"/>
      <w:marLeft w:val="0"/>
      <w:marRight w:val="0"/>
      <w:marTop w:val="0"/>
      <w:marBottom w:val="0"/>
      <w:divBdr>
        <w:top w:val="none" w:sz="0" w:space="0" w:color="auto"/>
        <w:left w:val="none" w:sz="0" w:space="0" w:color="auto"/>
        <w:bottom w:val="none" w:sz="0" w:space="0" w:color="auto"/>
        <w:right w:val="none" w:sz="0" w:space="0" w:color="auto"/>
      </w:divBdr>
      <w:divsChild>
        <w:div w:id="1827433362">
          <w:marLeft w:val="0"/>
          <w:marRight w:val="0"/>
          <w:marTop w:val="0"/>
          <w:marBottom w:val="0"/>
          <w:divBdr>
            <w:top w:val="single" w:sz="6" w:space="11" w:color="CACBD1"/>
            <w:left w:val="single" w:sz="6" w:space="11" w:color="CACBD1"/>
            <w:bottom w:val="single" w:sz="6" w:space="11" w:color="CACBD1"/>
            <w:right w:val="single" w:sz="6" w:space="11" w:color="CACBD1"/>
          </w:divBdr>
          <w:divsChild>
            <w:div w:id="1413969491">
              <w:marLeft w:val="0"/>
              <w:marRight w:val="0"/>
              <w:marTop w:val="0"/>
              <w:marBottom w:val="0"/>
              <w:divBdr>
                <w:top w:val="none" w:sz="0" w:space="0" w:color="auto"/>
                <w:left w:val="none" w:sz="0" w:space="0" w:color="auto"/>
                <w:bottom w:val="none" w:sz="0" w:space="0" w:color="auto"/>
                <w:right w:val="none" w:sz="0" w:space="0" w:color="auto"/>
              </w:divBdr>
              <w:divsChild>
                <w:div w:id="1910116996">
                  <w:marLeft w:val="0"/>
                  <w:marRight w:val="0"/>
                  <w:marTop w:val="0"/>
                  <w:marBottom w:val="0"/>
                  <w:divBdr>
                    <w:top w:val="none" w:sz="0" w:space="0" w:color="auto"/>
                    <w:left w:val="none" w:sz="0" w:space="0" w:color="auto"/>
                    <w:bottom w:val="none" w:sz="0" w:space="0" w:color="auto"/>
                    <w:right w:val="none" w:sz="0" w:space="0" w:color="auto"/>
                  </w:divBdr>
                  <w:divsChild>
                    <w:div w:id="23408383">
                      <w:marLeft w:val="0"/>
                      <w:marRight w:val="0"/>
                      <w:marTop w:val="0"/>
                      <w:marBottom w:val="0"/>
                      <w:divBdr>
                        <w:top w:val="none" w:sz="0" w:space="0" w:color="auto"/>
                        <w:left w:val="none" w:sz="0" w:space="0" w:color="auto"/>
                        <w:bottom w:val="none" w:sz="0" w:space="0" w:color="auto"/>
                        <w:right w:val="none" w:sz="0" w:space="0" w:color="auto"/>
                      </w:divBdr>
                      <w:divsChild>
                        <w:div w:id="376046242">
                          <w:marLeft w:val="0"/>
                          <w:marRight w:val="0"/>
                          <w:marTop w:val="0"/>
                          <w:marBottom w:val="300"/>
                          <w:divBdr>
                            <w:top w:val="none" w:sz="0" w:space="0" w:color="auto"/>
                            <w:left w:val="none" w:sz="0" w:space="0" w:color="auto"/>
                            <w:bottom w:val="none" w:sz="0" w:space="0" w:color="auto"/>
                            <w:right w:val="none" w:sz="0" w:space="0" w:color="auto"/>
                          </w:divBdr>
                          <w:divsChild>
                            <w:div w:id="105777383">
                              <w:marLeft w:val="0"/>
                              <w:marRight w:val="0"/>
                              <w:marTop w:val="0"/>
                              <w:marBottom w:val="0"/>
                              <w:divBdr>
                                <w:top w:val="none" w:sz="0" w:space="0" w:color="auto"/>
                                <w:left w:val="none" w:sz="0" w:space="0" w:color="auto"/>
                                <w:bottom w:val="none" w:sz="0" w:space="0" w:color="auto"/>
                                <w:right w:val="none" w:sz="0" w:space="0" w:color="auto"/>
                              </w:divBdr>
                              <w:divsChild>
                                <w:div w:id="1282567829">
                                  <w:marLeft w:val="0"/>
                                  <w:marRight w:val="0"/>
                                  <w:marTop w:val="0"/>
                                  <w:marBottom w:val="0"/>
                                  <w:divBdr>
                                    <w:top w:val="none" w:sz="0" w:space="0" w:color="auto"/>
                                    <w:left w:val="none" w:sz="0" w:space="0" w:color="auto"/>
                                    <w:bottom w:val="none" w:sz="0" w:space="0" w:color="auto"/>
                                    <w:right w:val="none" w:sz="0" w:space="0" w:color="auto"/>
                                  </w:divBdr>
                                  <w:divsChild>
                                    <w:div w:id="2028865168">
                                      <w:marLeft w:val="0"/>
                                      <w:marRight w:val="300"/>
                                      <w:marTop w:val="0"/>
                                      <w:marBottom w:val="300"/>
                                      <w:divBdr>
                                        <w:top w:val="single" w:sz="6" w:space="0" w:color="6DBCC5"/>
                                        <w:left w:val="single" w:sz="6" w:space="0" w:color="6DBCC5"/>
                                        <w:bottom w:val="single" w:sz="6" w:space="0" w:color="6DBCC5"/>
                                        <w:right w:val="single" w:sz="6" w:space="0" w:color="6DBCC5"/>
                                      </w:divBdr>
                                      <w:divsChild>
                                        <w:div w:id="298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y-action.org.uk/disclaim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mily-ac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arning-exchange.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EEDF6143D8B4988B8848F9243C94A" ma:contentTypeVersion="0" ma:contentTypeDescription="Create a new document." ma:contentTypeScope="" ma:versionID="f2f64db0a62458155406e7e3691a18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02B12-0224-49DC-BFFE-5210F4B35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05253C-3CBD-41A3-B698-89518BC966E4}">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978BD55C-A011-4F41-B0D7-85C283133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Tittle</dc:creator>
  <cp:lastModifiedBy>Louise Reilly</cp:lastModifiedBy>
  <cp:revision>2</cp:revision>
  <dcterms:created xsi:type="dcterms:W3CDTF">2018-03-18T19:10:00Z</dcterms:created>
  <dcterms:modified xsi:type="dcterms:W3CDTF">2018-03-18T19:10:00Z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0x010100044EEDF6143D8B4988B8848F9243C94A</vt:lpwstr>
  </property>
</Properties>
</file>