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EF0A2E"/>
    <w:p w:rsidR="00EF0A2E" w:rsidRDefault="00D966BF">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225D54CA" wp14:editId="718A7CEE">
                <wp:simplePos x="0" y="0"/>
                <wp:positionH relativeFrom="column">
                  <wp:posOffset>1924050</wp:posOffset>
                </wp:positionH>
                <wp:positionV relativeFrom="paragraph">
                  <wp:posOffset>104775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B635AC" w:rsidRPr="00B635AC" w:rsidRDefault="002E2F57">
                            <w:pPr>
                              <w:rPr>
                                <w:rFonts w:ascii="VAGRounded LT Light" w:hAnsi="VAGRounded LT Light"/>
                                <w:b/>
                                <w:color w:val="31849B" w:themeColor="accent5" w:themeShade="BF"/>
                                <w:sz w:val="36"/>
                                <w:szCs w:val="36"/>
                              </w:rPr>
                            </w:pPr>
                            <w:r>
                              <w:rPr>
                                <w:rFonts w:ascii="VAGRounded LT Light" w:hAnsi="VAGRounded LT Light"/>
                                <w:b/>
                                <w:color w:val="31849B" w:themeColor="accent5" w:themeShade="BF"/>
                                <w:sz w:val="36"/>
                                <w:szCs w:val="36"/>
                              </w:rPr>
                              <w:t>Two</w:t>
                            </w:r>
                            <w:r w:rsidR="00B635AC" w:rsidRPr="00B635AC">
                              <w:rPr>
                                <w:rFonts w:ascii="VAGRounded LT Light" w:hAnsi="VAGRounded LT Light"/>
                                <w:b/>
                                <w:color w:val="31849B" w:themeColor="accent5" w:themeShade="BF"/>
                                <w:sz w:val="36"/>
                                <w:szCs w:val="36"/>
                              </w:rPr>
                              <w:t>-Day Workshop</w:t>
                            </w:r>
                          </w:p>
                          <w:p w:rsidR="00B635AC" w:rsidRPr="00F12F5D" w:rsidRDefault="00B635AC" w:rsidP="00D966BF">
                            <w:pPr>
                              <w:jc w:val="center"/>
                              <w:rPr>
                                <w:rFonts w:ascii="VAGRounded LT Bold" w:hAnsi="VAGRounded LT Bold"/>
                                <w:b/>
                                <w:color w:val="943634" w:themeColor="accent2" w:themeShade="BF"/>
                                <w:sz w:val="36"/>
                                <w:szCs w:val="36"/>
                              </w:rPr>
                            </w:pPr>
                            <w:r w:rsidRPr="00B635AC">
                              <w:rPr>
                                <w:rFonts w:ascii="VAGRounded LT Bold" w:hAnsi="VAGRounded LT Bold"/>
                                <w:b/>
                                <w:color w:val="31849B" w:themeColor="accent5" w:themeShade="BF"/>
                                <w:sz w:val="36"/>
                                <w:szCs w:val="36"/>
                              </w:rPr>
                              <w:t>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5D54CA" id="_x0000_t202" coordsize="21600,21600" o:spt="202" path="m,l,21600r21600,l21600,xe">
                <v:stroke joinstyle="miter"/>
                <v:path gradientshapeok="t" o:connecttype="rect"/>
              </v:shapetype>
              <v:shape id="Text Box 2" o:spid="_x0000_s1026" type="#_x0000_t202" style="position:absolute;margin-left:151.5pt;margin-top:8.25pt;width:17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NKIA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" stroked="f">
                <v:textbox style="mso-fit-shape-to-text:t">
                  <w:txbxContent>
                    <w:p w:rsidR="00B635AC" w:rsidRPr="00B635AC" w:rsidRDefault="002E2F57">
                      <w:pPr>
                        <w:rPr>
                          <w:rFonts w:ascii="VAGRounded LT Light" w:hAnsi="VAGRounded LT Light"/>
                          <w:b/>
                          <w:color w:val="31849B" w:themeColor="accent5" w:themeShade="BF"/>
                          <w:sz w:val="36"/>
                          <w:szCs w:val="36"/>
                        </w:rPr>
                      </w:pPr>
                      <w:r>
                        <w:rPr>
                          <w:rFonts w:ascii="VAGRounded LT Light" w:hAnsi="VAGRounded LT Light"/>
                          <w:b/>
                          <w:color w:val="31849B" w:themeColor="accent5" w:themeShade="BF"/>
                          <w:sz w:val="36"/>
                          <w:szCs w:val="36"/>
                        </w:rPr>
                        <w:t>Two</w:t>
                      </w:r>
                      <w:r w:rsidR="00B635AC" w:rsidRPr="00B635AC">
                        <w:rPr>
                          <w:rFonts w:ascii="VAGRounded LT Light" w:hAnsi="VAGRounded LT Light"/>
                          <w:b/>
                          <w:color w:val="31849B" w:themeColor="accent5" w:themeShade="BF"/>
                          <w:sz w:val="36"/>
                          <w:szCs w:val="36"/>
                        </w:rPr>
                        <w:t>-Day Workshop</w:t>
                      </w:r>
                    </w:p>
                    <w:p w:rsidR="00B635AC" w:rsidRPr="00F12F5D" w:rsidRDefault="00B635AC" w:rsidP="00D966BF">
                      <w:pPr>
                        <w:jc w:val="center"/>
                        <w:rPr>
                          <w:rFonts w:ascii="VAGRounded LT Bold" w:hAnsi="VAGRounded LT Bold"/>
                          <w:b/>
                          <w:color w:val="943634" w:themeColor="accent2" w:themeShade="BF"/>
                          <w:sz w:val="36"/>
                          <w:szCs w:val="36"/>
                        </w:rPr>
                      </w:pPr>
                      <w:r w:rsidRPr="00B635AC">
                        <w:rPr>
                          <w:rFonts w:ascii="VAGRounded LT Bold" w:hAnsi="VAGRounded LT Bold"/>
                          <w:b/>
                          <w:color w:val="31849B" w:themeColor="accent5" w:themeShade="BF"/>
                          <w:sz w:val="36"/>
                          <w:szCs w:val="36"/>
                        </w:rPr>
                        <w:t>In London</w:t>
                      </w:r>
                    </w:p>
                  </w:txbxContent>
                </v:textbox>
              </v:shape>
            </w:pict>
          </mc:Fallback>
        </mc:AlternateContent>
      </w:r>
      <w:r w:rsidR="003A15A4"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68E7B576" wp14:editId="1C296B94">
                <wp:simplePos x="0" y="0"/>
                <wp:positionH relativeFrom="column">
                  <wp:posOffset>4362450</wp:posOffset>
                </wp:positionH>
                <wp:positionV relativeFrom="paragraph">
                  <wp:posOffset>130175</wp:posOffset>
                </wp:positionV>
                <wp:extent cx="17335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noFill/>
                          <a:miter lim="800000"/>
                          <a:headEnd/>
                          <a:tailEnd/>
                        </a:ln>
                      </wps:spPr>
                      <wps:txbx>
                        <w:txbxContent>
                          <w:p w:rsidR="00B635AC" w:rsidRDefault="00B635AC" w:rsidP="001F5C18">
                            <w:pPr>
                              <w:jc w:val="center"/>
                            </w:pPr>
                            <w:r>
                              <w:rPr>
                                <w:noProof/>
                                <w:lang w:eastAsia="en-GB"/>
                              </w:rPr>
                              <w:drawing>
                                <wp:inline distT="0" distB="0" distL="0" distR="0" wp14:anchorId="6060060A" wp14:editId="5ED4946F">
                                  <wp:extent cx="1285875" cy="5831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83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7B576" id="_x0000_s1027" type="#_x0000_t202" style="position:absolute;margin-left:343.5pt;margin-top:10.25pt;width:13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" stroked="f">
                <v:textbox>
                  <w:txbxContent>
                    <w:p w:rsidR="00B635AC" w:rsidRDefault="00B635AC" w:rsidP="001F5C18">
                      <w:pPr>
                        <w:jc w:val="center"/>
                      </w:pPr>
                      <w:r>
                        <w:rPr>
                          <w:noProof/>
                          <w:lang w:eastAsia="en-GB"/>
                        </w:rPr>
                        <w:drawing>
                          <wp:inline distT="0" distB="0" distL="0" distR="0" wp14:anchorId="6060060A" wp14:editId="5ED4946F">
                            <wp:extent cx="1285875" cy="5831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83130"/>
                                    </a:xfrm>
                                    <a:prstGeom prst="rect">
                                      <a:avLst/>
                                    </a:prstGeom>
                                    <a:noFill/>
                                    <a:ln>
                                      <a:noFill/>
                                    </a:ln>
                                  </pic:spPr>
                                </pic:pic>
                              </a:graphicData>
                            </a:graphic>
                          </wp:inline>
                        </w:drawing>
                      </w:r>
                    </w:p>
                  </w:txbxContent>
                </v:textbox>
              </v:shape>
            </w:pict>
          </mc:Fallback>
        </mc:AlternateContent>
      </w:r>
    </w:p>
    <w:tbl>
      <w:tblPr>
        <w:tblW w:w="5269" w:type="pct"/>
        <w:tblCellMar>
          <w:left w:w="0" w:type="dxa"/>
          <w:right w:w="0" w:type="dxa"/>
        </w:tblCellMar>
        <w:tblLook w:val="0000" w:firstRow="0" w:lastRow="0" w:firstColumn="0" w:lastColumn="0" w:noHBand="0" w:noVBand="0"/>
      </w:tblPr>
      <w:tblGrid>
        <w:gridCol w:w="2552"/>
        <w:gridCol w:w="2708"/>
        <w:gridCol w:w="1121"/>
        <w:gridCol w:w="2976"/>
      </w:tblGrid>
      <w:tr w:rsidR="00936FCB" w:rsidRPr="00A3310B" w:rsidTr="00D967D3">
        <w:trPr>
          <w:trHeight w:val="726"/>
        </w:trPr>
        <w:tc>
          <w:tcPr>
            <w:tcW w:w="1364" w:type="pct"/>
            <w:shd w:val="clear" w:color="auto" w:fill="FFFFFF" w:themeFill="background1"/>
          </w:tcPr>
          <w:p w:rsidR="0064182A" w:rsidRPr="00EF0A2E" w:rsidRDefault="003A15A4" w:rsidP="00EF0A2E">
            <w:pPr>
              <w:spacing w:line="280" w:lineRule="exact"/>
              <w:rPr>
                <w:rFonts w:ascii="VAG Rounded Std" w:hAnsi="VAG Rounded Std" w:cs="Arial"/>
                <w:color w:val="595959" w:themeColor="text1" w:themeTint="A6"/>
                <w:sz w:val="28"/>
                <w:szCs w:val="28"/>
              </w:rPr>
            </w:pPr>
            <w:r w:rsidRPr="003A15A4">
              <w:rPr>
                <w:i/>
                <w:noProof/>
                <w:color w:val="567523"/>
                <w:sz w:val="28"/>
                <w:szCs w:val="28"/>
                <w:lang w:eastAsia="en-GB"/>
              </w:rPr>
              <w:drawing>
                <wp:anchor distT="0" distB="0" distL="114300" distR="114300" simplePos="0" relativeHeight="251673600" behindDoc="0" locked="0" layoutInCell="1" allowOverlap="1" wp14:anchorId="75F372D6" wp14:editId="17896DC9">
                  <wp:simplePos x="0" y="0"/>
                  <wp:positionH relativeFrom="column">
                    <wp:posOffset>0</wp:posOffset>
                  </wp:positionH>
                  <wp:positionV relativeFrom="paragraph">
                    <wp:posOffset>215900</wp:posOffset>
                  </wp:positionV>
                  <wp:extent cx="8858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0E457D2F" wp14:editId="1AE01A4A">
                      <wp:simplePos x="0" y="0"/>
                      <wp:positionH relativeFrom="column">
                        <wp:posOffset>-209550</wp:posOffset>
                      </wp:positionH>
                      <wp:positionV relativeFrom="paragraph">
                        <wp:posOffset>2540</wp:posOffset>
                      </wp:positionV>
                      <wp:extent cx="202882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noFill/>
                                <a:miter lim="800000"/>
                                <a:headEnd/>
                                <a:tailEnd/>
                              </a:ln>
                            </wps:spPr>
                            <wps:txbx>
                              <w:txbxContent>
                                <w:p w:rsidR="00B635AC" w:rsidRPr="0089330A" w:rsidRDefault="00B635AC" w:rsidP="00EF0A2E">
                                  <w:pPr>
                                    <w:ind w:left="142"/>
                                    <w:rPr>
                                      <w:rFonts w:ascii="VAGRounded LT Thin" w:hAnsi="VAGRounded LT Thin"/>
                                      <w:b/>
                                      <w:color w:val="88B540"/>
                                      <w:sz w:val="20"/>
                                      <w:szCs w:val="36"/>
                                    </w:rPr>
                                  </w:pPr>
                                  <w:r w:rsidRPr="0089330A">
                                    <w:rPr>
                                      <w:rFonts w:ascii="VAGRounded LT Thin" w:hAnsi="VAGRounded LT Thin"/>
                                      <w:b/>
                                      <w:color w:val="88B540"/>
                                      <w:sz w:val="2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7D2F" id="_x0000_s1028" type="#_x0000_t202" style="position:absolute;margin-left:-16.5pt;margin-top:.2pt;width:159.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" stroked="f">
                      <v:textbox>
                        <w:txbxContent>
                          <w:p w:rsidR="00B635AC" w:rsidRPr="0089330A" w:rsidRDefault="00B635AC" w:rsidP="00EF0A2E">
                            <w:pPr>
                              <w:ind w:left="142"/>
                              <w:rPr>
                                <w:rFonts w:ascii="VAGRounded LT Thin" w:hAnsi="VAGRounded LT Thin"/>
                                <w:b/>
                                <w:color w:val="88B540"/>
                                <w:sz w:val="20"/>
                                <w:szCs w:val="36"/>
                              </w:rPr>
                            </w:pPr>
                            <w:r w:rsidRPr="0089330A">
                              <w:rPr>
                                <w:rFonts w:ascii="VAGRounded LT Thin" w:hAnsi="VAGRounded LT Thin"/>
                                <w:b/>
                                <w:color w:val="88B540"/>
                                <w:sz w:val="20"/>
                                <w:szCs w:val="36"/>
                              </w:rPr>
                              <w:t>Placing children first</w:t>
                            </w:r>
                          </w:p>
                        </w:txbxContent>
                      </v:textbox>
                    </v:shape>
                  </w:pict>
                </mc:Fallback>
              </mc:AlternateContent>
            </w:r>
          </w:p>
        </w:tc>
        <w:tc>
          <w:tcPr>
            <w:tcW w:w="2046"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590" w:type="pct"/>
          </w:tcPr>
          <w:p w:rsidR="0064182A" w:rsidRPr="00A3310B" w:rsidRDefault="0064182A" w:rsidP="00A3310B">
            <w:pPr>
              <w:spacing w:line="280" w:lineRule="exact"/>
              <w:jc w:val="center"/>
              <w:rPr>
                <w:rFonts w:cs="Arial"/>
                <w:b/>
                <w:sz w:val="32"/>
                <w:szCs w:val="32"/>
              </w:rPr>
            </w:pPr>
          </w:p>
        </w:tc>
      </w:tr>
      <w:tr w:rsidR="00BE6707" w:rsidRPr="00A3310B" w:rsidTr="00B635AC">
        <w:trPr>
          <w:trHeight w:val="1700"/>
        </w:trPr>
        <w:tc>
          <w:tcPr>
            <w:tcW w:w="5000" w:type="pct"/>
            <w:gridSpan w:val="4"/>
            <w:tcBorders>
              <w:bottom w:val="single" w:sz="4" w:space="0" w:color="auto"/>
            </w:tcBorders>
            <w:vAlign w:val="center"/>
          </w:tcPr>
          <w:p w:rsidR="008F1D21" w:rsidRPr="003A15A4" w:rsidRDefault="001C54D0" w:rsidP="008F1D21">
            <w:pPr>
              <w:pStyle w:val="Heading5"/>
              <w:spacing w:line="120" w:lineRule="exact"/>
              <w:rPr>
                <w:rFonts w:ascii="VAGRounded LT Light" w:eastAsia="Times New Roman" w:hAnsi="VAGRounded LT Light" w:cs="Arial"/>
                <w:i/>
                <w:sz w:val="40"/>
                <w:szCs w:val="40"/>
              </w:rPr>
            </w:pPr>
            <w:r w:rsidRPr="003A15A4">
              <w:rPr>
                <w:rFonts w:ascii="VAGRounded LT Light" w:eastAsia="Times New Roman" w:hAnsi="VAGRounded LT Light" w:cs="Arial"/>
                <w:i/>
                <w:sz w:val="40"/>
                <w:szCs w:val="40"/>
              </w:rPr>
              <w:t xml:space="preserve"> </w:t>
            </w:r>
          </w:p>
          <w:p w:rsidR="007F28DA" w:rsidRPr="003A15A4" w:rsidRDefault="00B635AC" w:rsidP="00EF0A2E">
            <w:pPr>
              <w:rPr>
                <w:i/>
                <w:color w:val="567523"/>
                <w:sz w:val="28"/>
                <w:szCs w:val="28"/>
              </w:rPr>
            </w:pPr>
            <w:r w:rsidRPr="003A15A4">
              <w:rPr>
                <w:i/>
                <w:noProof/>
                <w:color w:val="567523"/>
                <w:sz w:val="28"/>
                <w:szCs w:val="28"/>
                <w:lang w:eastAsia="en-GB"/>
              </w:rPr>
              <mc:AlternateContent>
                <mc:Choice Requires="wps">
                  <w:drawing>
                    <wp:anchor distT="0" distB="0" distL="114300" distR="114300" simplePos="0" relativeHeight="251659264" behindDoc="0" locked="0" layoutInCell="1" allowOverlap="1" wp14:anchorId="2FD3C799" wp14:editId="6A9D13EB">
                      <wp:simplePos x="0" y="0"/>
                      <wp:positionH relativeFrom="column">
                        <wp:posOffset>600075</wp:posOffset>
                      </wp:positionH>
                      <wp:positionV relativeFrom="paragraph">
                        <wp:posOffset>31750</wp:posOffset>
                      </wp:positionV>
                      <wp:extent cx="5057775" cy="9620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62025"/>
                              </a:xfrm>
                              <a:prstGeom prst="rect">
                                <a:avLst/>
                              </a:prstGeom>
                              <a:solidFill>
                                <a:srgbClr val="FFFFFF"/>
                              </a:solidFill>
                              <a:ln w="9525">
                                <a:noFill/>
                                <a:miter lim="800000"/>
                                <a:headEnd/>
                                <a:tailEnd/>
                              </a:ln>
                            </wps:spPr>
                            <wps:txbx>
                              <w:txbxContent>
                                <w:p w:rsidR="00B635AC" w:rsidRDefault="00B635AC" w:rsidP="00CC060C">
                                  <w:pPr>
                                    <w:jc w:val="center"/>
                                    <w:rPr>
                                      <w:rFonts w:ascii="VAGRounded LT Bold" w:hAnsi="VAGRounded LT Bold"/>
                                      <w:color w:val="88B540"/>
                                      <w:sz w:val="60"/>
                                      <w:szCs w:val="60"/>
                                    </w:rPr>
                                  </w:pPr>
                                  <w:r w:rsidRPr="0089330A">
                                    <w:rPr>
                                      <w:rFonts w:ascii="VAGRounded LT Bold" w:hAnsi="VAGRounded LT Bold"/>
                                      <w:color w:val="88B540"/>
                                      <w:sz w:val="60"/>
                                      <w:szCs w:val="60"/>
                                    </w:rPr>
                                    <w:t>Supervising Social Workers</w:t>
                                  </w:r>
                                </w:p>
                                <w:p w:rsidR="00B635AC" w:rsidRPr="0089330A" w:rsidRDefault="00B635AC" w:rsidP="00CC060C">
                                  <w:pPr>
                                    <w:jc w:val="center"/>
                                    <w:rPr>
                                      <w:rFonts w:ascii="VAGRounded LT Bold" w:hAnsi="VAGRounded LT Bold"/>
                                      <w:color w:val="88B540"/>
                                      <w:sz w:val="60"/>
                                      <w:szCs w:val="60"/>
                                    </w:rPr>
                                  </w:pPr>
                                  <w:r>
                                    <w:rPr>
                                      <w:rFonts w:ascii="VAGRounded LT Bold" w:hAnsi="VAGRounded LT Bold"/>
                                      <w:color w:val="88B540"/>
                                      <w:sz w:val="60"/>
                                      <w:szCs w:val="60"/>
                                    </w:rPr>
                                    <w:t xml:space="preserve"> </w:t>
                                  </w:r>
                                  <w:r w:rsidRPr="00B635AC">
                                    <w:rPr>
                                      <w:rFonts w:ascii="VAGRounded LT Bold" w:hAnsi="VAGRounded LT Bold"/>
                                      <w:color w:val="88B540"/>
                                      <w:sz w:val="52"/>
                                      <w:szCs w:val="60"/>
                                    </w:rPr>
                                    <w:t>in Fostering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C799" id="_x0000_s1029" type="#_x0000_t202" style="position:absolute;margin-left:47.25pt;margin-top:2.5pt;width:398.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NzIgIAACI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" stroked="f">
                      <v:textbox>
                        <w:txbxContent>
                          <w:p w:rsidR="00B635AC" w:rsidRDefault="00B635AC" w:rsidP="00CC060C">
                            <w:pPr>
                              <w:jc w:val="center"/>
                              <w:rPr>
                                <w:rFonts w:ascii="VAGRounded LT Bold" w:hAnsi="VAGRounded LT Bold"/>
                                <w:color w:val="88B540"/>
                                <w:sz w:val="60"/>
                                <w:szCs w:val="60"/>
                              </w:rPr>
                            </w:pPr>
                            <w:r w:rsidRPr="0089330A">
                              <w:rPr>
                                <w:rFonts w:ascii="VAGRounded LT Bold" w:hAnsi="VAGRounded LT Bold"/>
                                <w:color w:val="88B540"/>
                                <w:sz w:val="60"/>
                                <w:szCs w:val="60"/>
                              </w:rPr>
                              <w:t>Supervising Social Workers</w:t>
                            </w:r>
                          </w:p>
                          <w:p w:rsidR="00B635AC" w:rsidRPr="0089330A" w:rsidRDefault="00B635AC" w:rsidP="00CC060C">
                            <w:pPr>
                              <w:jc w:val="center"/>
                              <w:rPr>
                                <w:rFonts w:ascii="VAGRounded LT Bold" w:hAnsi="VAGRounded LT Bold"/>
                                <w:color w:val="88B540"/>
                                <w:sz w:val="60"/>
                                <w:szCs w:val="60"/>
                              </w:rPr>
                            </w:pPr>
                            <w:r>
                              <w:rPr>
                                <w:rFonts w:ascii="VAGRounded LT Bold" w:hAnsi="VAGRounded LT Bold"/>
                                <w:color w:val="88B540"/>
                                <w:sz w:val="60"/>
                                <w:szCs w:val="60"/>
                              </w:rPr>
                              <w:t xml:space="preserve"> </w:t>
                            </w:r>
                            <w:r w:rsidRPr="00B635AC">
                              <w:rPr>
                                <w:rFonts w:ascii="VAGRounded LT Bold" w:hAnsi="VAGRounded LT Bold"/>
                                <w:color w:val="88B540"/>
                                <w:sz w:val="52"/>
                                <w:szCs w:val="60"/>
                              </w:rPr>
                              <w:t>in Fostering Services</w:t>
                            </w:r>
                          </w:p>
                        </w:txbxContent>
                      </v:textbox>
                    </v:shape>
                  </w:pict>
                </mc:Fallback>
              </mc:AlternateContent>
            </w:r>
          </w:p>
          <w:p w:rsidR="0047076C" w:rsidRPr="003A15A4" w:rsidRDefault="0047076C" w:rsidP="00E2305E">
            <w:pPr>
              <w:jc w:val="center"/>
              <w:rPr>
                <w:rFonts w:ascii="VAGRounded LT Light" w:hAnsi="VAGRounded LT Light"/>
                <w:i/>
                <w:sz w:val="32"/>
                <w:szCs w:val="56"/>
                <w:lang w:val="en-US"/>
              </w:rPr>
            </w:pPr>
          </w:p>
        </w:tc>
      </w:tr>
      <w:tr w:rsidR="0047076C" w:rsidRPr="00A3310B" w:rsidTr="00D967D3">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3A15A4" w:rsidRPr="00B75062" w:rsidRDefault="000B6F98" w:rsidP="0089330A">
            <w:pPr>
              <w:pStyle w:val="Heading5"/>
              <w:spacing w:line="240" w:lineRule="auto"/>
              <w:jc w:val="center"/>
              <w:rPr>
                <w:rFonts w:ascii="VAGRounded LT Bold" w:hAnsi="VAGRounded LT Bold"/>
                <w:b w:val="0"/>
              </w:rPr>
            </w:pPr>
            <w:r>
              <w:rPr>
                <w:rFonts w:ascii="VAGRounded LT Bold" w:eastAsia="Times New Roman" w:hAnsi="VAGRounded LT Bold" w:cs="Arial"/>
                <w:b w:val="0"/>
                <w:color w:val="31849B" w:themeColor="accent5" w:themeShade="BF"/>
                <w:sz w:val="44"/>
                <w:szCs w:val="32"/>
              </w:rPr>
              <w:t xml:space="preserve">     </w:t>
            </w:r>
            <w:r w:rsidR="0089330A" w:rsidRPr="00B635AC">
              <w:rPr>
                <w:rFonts w:ascii="VAGRounded LT Bold" w:eastAsia="Times New Roman" w:hAnsi="VAGRounded LT Bold" w:cs="Arial"/>
                <w:b w:val="0"/>
                <w:color w:val="31849B" w:themeColor="accent5" w:themeShade="BF"/>
                <w:sz w:val="44"/>
                <w:szCs w:val="32"/>
              </w:rPr>
              <w:t>18 – 19 December 2019</w:t>
            </w:r>
          </w:p>
        </w:tc>
      </w:tr>
      <w:tr w:rsidR="00A404DD" w:rsidRPr="00A3310B" w:rsidTr="00D967D3">
        <w:trPr>
          <w:trHeight w:val="6718"/>
        </w:trPr>
        <w:tc>
          <w:tcPr>
            <w:tcW w:w="2810"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89330A">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89330A">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A404DD" w:rsidRDefault="0036698D" w:rsidP="0089330A">
            <w:pPr>
              <w:pStyle w:val="Header"/>
              <w:tabs>
                <w:tab w:val="left" w:pos="720"/>
              </w:tabs>
              <w:ind w:left="227" w:right="227"/>
              <w:rPr>
                <w:rFonts w:ascii="VAGRounded LT Light" w:hAnsi="VAGRounded LT Light" w:cs="Arial"/>
                <w:b/>
                <w:sz w:val="16"/>
                <w:szCs w:val="16"/>
              </w:rPr>
            </w:pPr>
          </w:p>
          <w:p w:rsidR="0089330A" w:rsidRPr="0089330A" w:rsidRDefault="0089330A" w:rsidP="0089330A">
            <w:pPr>
              <w:ind w:left="227" w:right="147"/>
              <w:rPr>
                <w:rFonts w:ascii="VAGRounded LT Light" w:hAnsi="VAGRounded LT Light"/>
                <w:color w:val="595959" w:themeColor="text1" w:themeTint="A6"/>
              </w:rPr>
            </w:pPr>
            <w:r w:rsidRPr="0089330A">
              <w:rPr>
                <w:rFonts w:ascii="VAGRounded LT Light" w:hAnsi="VAGRounded LT Light"/>
                <w:color w:val="595959" w:themeColor="text1" w:themeTint="A6"/>
              </w:rPr>
              <w:t>The role of the Supervising Social Worker is key in enabling Fostering Services to ensure that vulnerable looked after children are safe, nurtured and that their resilience is being promoted. Yet there is often little opportunity to prepare new workers for this role or for experienced staff to reflect on their practice.</w:t>
            </w:r>
          </w:p>
          <w:p w:rsidR="0089330A" w:rsidRPr="0089330A" w:rsidRDefault="0089330A" w:rsidP="0089330A">
            <w:pPr>
              <w:ind w:left="227" w:right="147"/>
              <w:rPr>
                <w:rFonts w:ascii="VAGRounded LT Light" w:hAnsi="VAGRounded LT Light"/>
                <w:color w:val="595959" w:themeColor="text1" w:themeTint="A6"/>
              </w:rPr>
            </w:pPr>
            <w:r w:rsidRPr="0089330A">
              <w:rPr>
                <w:rFonts w:ascii="VAGRounded LT Light" w:hAnsi="VAGRounded LT Light"/>
                <w:color w:val="595959" w:themeColor="text1" w:themeTint="A6"/>
              </w:rPr>
              <w:t xml:space="preserve">This two-day workshop enables Social Workers to apply robust frameworks to their supervisory practice, taking into account what we know from research and lessons from serious case reviews. We will also examine the role of emotional intelligence and adult learning in relation to enable reflective practice in foster carers and examine how to tackle difficult conversations and performance issues. </w:t>
            </w:r>
          </w:p>
          <w:p w:rsidR="00D966BF" w:rsidRPr="0089330A" w:rsidRDefault="00D966BF" w:rsidP="0089330A">
            <w:pPr>
              <w:tabs>
                <w:tab w:val="left" w:pos="307"/>
              </w:tabs>
              <w:ind w:left="227" w:right="147"/>
              <w:rPr>
                <w:rFonts w:ascii="VAGRounded LT Light" w:hAnsi="VAGRounded LT Light" w:cs="Arial"/>
                <w:color w:val="595959" w:themeColor="text1" w:themeTint="A6"/>
                <w:sz w:val="20"/>
                <w:szCs w:val="16"/>
              </w:rPr>
            </w:pPr>
          </w:p>
          <w:p w:rsidR="00515A94" w:rsidRPr="00CC060C" w:rsidRDefault="00515A94" w:rsidP="00515A94">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515A94" w:rsidRPr="00A404DD" w:rsidRDefault="00515A94" w:rsidP="00515A94">
            <w:pPr>
              <w:tabs>
                <w:tab w:val="left" w:pos="1440"/>
                <w:tab w:val="left" w:pos="2880"/>
              </w:tabs>
              <w:ind w:left="227"/>
              <w:rPr>
                <w:rFonts w:ascii="VAGRounded LT Light" w:hAnsi="VAGRounded LT Light" w:cs="Arial"/>
                <w:b/>
                <w:bCs/>
                <w:iCs/>
                <w:sz w:val="16"/>
                <w:szCs w:val="16"/>
              </w:rPr>
            </w:pPr>
          </w:p>
          <w:p w:rsidR="00515A94" w:rsidRPr="00B635AC" w:rsidRDefault="00515A94" w:rsidP="00515A94">
            <w:pPr>
              <w:tabs>
                <w:tab w:val="left" w:pos="1440"/>
                <w:tab w:val="left" w:pos="2880"/>
              </w:tabs>
              <w:ind w:left="265" w:right="132"/>
              <w:rPr>
                <w:rFonts w:ascii="VAGRounded LT Light" w:hAnsi="VAGRounded LT Light" w:cs="Arial"/>
                <w:color w:val="595959" w:themeColor="text1" w:themeTint="A6"/>
                <w:sz w:val="16"/>
                <w:szCs w:val="16"/>
              </w:rPr>
            </w:pPr>
            <w:r w:rsidRPr="00B635AC">
              <w:rPr>
                <w:rFonts w:ascii="VAGRounded LT Light" w:hAnsi="VAGRounded LT Light" w:cs="Arial"/>
                <w:bCs/>
                <w:iCs/>
                <w:color w:val="595959" w:themeColor="text1" w:themeTint="A6"/>
              </w:rPr>
              <w:t xml:space="preserve">Nicky Probert is a Training Manager for Family Action, with over 30 years of social work experience including acting as a Panel Chair for 7 years. </w:t>
            </w:r>
            <w:r w:rsidRPr="00B635AC">
              <w:rPr>
                <w:rFonts w:ascii="VAGRounded LT Light" w:hAnsi="VAGRounded LT Light" w:cs="Arial"/>
                <w:bCs/>
                <w:iCs/>
                <w:color w:val="595959" w:themeColor="text1" w:themeTint="A6"/>
                <w:szCs w:val="28"/>
              </w:rPr>
              <w:t>She is an experienced trainer, having previously worked for BAAF for over 12 years. Nicky has a consultancy role as an ADM for an independent fostering agency.</w:t>
            </w:r>
          </w:p>
          <w:p w:rsidR="00515A94" w:rsidRPr="00A3310B" w:rsidRDefault="00515A94" w:rsidP="0089330A">
            <w:pPr>
              <w:tabs>
                <w:tab w:val="left" w:pos="307"/>
              </w:tabs>
              <w:ind w:left="227" w:right="90"/>
              <w:rPr>
                <w:rFonts w:ascii="VAGRounded LT Light" w:hAnsi="VAGRounded LT Light" w:cs="Arial"/>
                <w:sz w:val="16"/>
                <w:szCs w:val="16"/>
              </w:rPr>
            </w:pPr>
          </w:p>
        </w:tc>
        <w:tc>
          <w:tcPr>
            <w:tcW w:w="2190" w:type="pct"/>
            <w:gridSpan w:val="2"/>
            <w:vMerge w:val="restart"/>
            <w:tcBorders>
              <w:top w:val="single" w:sz="4" w:space="0" w:color="auto"/>
              <w:left w:val="single" w:sz="4" w:space="0" w:color="auto"/>
              <w:right w:val="single" w:sz="4" w:space="0" w:color="auto"/>
            </w:tcBorders>
          </w:tcPr>
          <w:p w:rsidR="00A404DD" w:rsidRPr="00B635AC" w:rsidRDefault="00A404DD" w:rsidP="00446891">
            <w:pPr>
              <w:tabs>
                <w:tab w:val="left" w:pos="1440"/>
                <w:tab w:val="left" w:pos="2880"/>
              </w:tabs>
              <w:ind w:left="227"/>
              <w:rPr>
                <w:rFonts w:ascii="VAGRounded LT Light" w:hAnsi="VAGRounded LT Light" w:cs="Arial"/>
                <w:b/>
                <w:bCs/>
                <w:iCs/>
                <w:sz w:val="20"/>
                <w:szCs w:val="16"/>
              </w:rPr>
            </w:pPr>
          </w:p>
          <w:p w:rsidR="0036698D" w:rsidRPr="00CC066F" w:rsidRDefault="0036698D" w:rsidP="0036698D">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515A94" w:rsidRPr="00B635AC" w:rsidRDefault="00515A94" w:rsidP="00515A94">
            <w:pPr>
              <w:ind w:left="265"/>
              <w:rPr>
                <w:rFonts w:ascii="VAGRounded LT Light" w:hAnsi="VAGRounded LT Light"/>
                <w:color w:val="595959" w:themeColor="text1" w:themeTint="A6"/>
              </w:rPr>
            </w:pPr>
            <w:r w:rsidRPr="00B635AC">
              <w:rPr>
                <w:rFonts w:ascii="VAGRounded LT Light" w:hAnsi="VAGRounded LT Light"/>
                <w:color w:val="595959" w:themeColor="text1" w:themeTint="A6"/>
              </w:rPr>
              <w:t>Experienced and new Supervising Social Workers or those considering this role, managers in fostering services and panel members or chairs who wish to gain more knowledge and understanding of the role.</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A404DD" w:rsidRDefault="00515A94" w:rsidP="00515A94">
            <w:pPr>
              <w:tabs>
                <w:tab w:val="left" w:pos="2880"/>
              </w:tabs>
              <w:ind w:left="227"/>
              <w:rPr>
                <w:rFonts w:ascii="VAGRounded LT Light" w:hAnsi="VAGRounded LT Light" w:cs="Arial"/>
                <w:b/>
                <w:bCs/>
                <w:iCs/>
                <w:sz w:val="32"/>
                <w:szCs w:val="32"/>
              </w:rPr>
            </w:pPr>
            <w:r>
              <w:rPr>
                <w:rFonts w:ascii="VAGRounded LT Light" w:hAnsi="VAGRounded LT Light" w:cs="Arial"/>
                <w:b/>
                <w:bCs/>
                <w:iCs/>
                <w:color w:val="88B540"/>
                <w:sz w:val="32"/>
                <w:szCs w:val="32"/>
              </w:rPr>
              <w:t>Workshop</w:t>
            </w:r>
            <w:r w:rsidR="0036698D" w:rsidRPr="00CC066F">
              <w:rPr>
                <w:rFonts w:ascii="VAGRounded LT Light" w:hAnsi="VAGRounded LT Light" w:cs="Arial"/>
                <w:b/>
                <w:bCs/>
                <w:iCs/>
                <w:color w:val="88B540"/>
                <w:sz w:val="32"/>
                <w:szCs w:val="32"/>
              </w:rPr>
              <w:t xml:space="preserve"> Out</w:t>
            </w:r>
            <w:r>
              <w:rPr>
                <w:rFonts w:ascii="VAGRounded LT Light" w:hAnsi="VAGRounded LT Light" w:cs="Arial"/>
                <w:b/>
                <w:bCs/>
                <w:iCs/>
                <w:color w:val="88B540"/>
                <w:sz w:val="32"/>
                <w:szCs w:val="32"/>
              </w:rPr>
              <w:t>line</w:t>
            </w:r>
            <w:r w:rsidR="0036698D" w:rsidRPr="00CC060C">
              <w:rPr>
                <w:rFonts w:ascii="VAGRounded LT Light" w:hAnsi="VAGRounded LT Light" w:cs="Arial"/>
                <w:b/>
                <w:bCs/>
                <w:iCs/>
                <w:sz w:val="32"/>
                <w:szCs w:val="32"/>
              </w:rPr>
              <w:tab/>
            </w:r>
          </w:p>
          <w:p w:rsidR="00515A94" w:rsidRDefault="00515A94" w:rsidP="00515A94">
            <w:pPr>
              <w:tabs>
                <w:tab w:val="left" w:pos="2880"/>
              </w:tabs>
              <w:ind w:left="227"/>
              <w:rPr>
                <w:rFonts w:ascii="VAGRounded LT Light" w:hAnsi="VAGRounded LT Light" w:cs="Arial"/>
                <w:b/>
                <w:bCs/>
                <w:iCs/>
                <w:sz w:val="16"/>
                <w:szCs w:val="32"/>
              </w:rPr>
            </w:pPr>
          </w:p>
          <w:p w:rsidR="00515A94" w:rsidRPr="00B635AC" w:rsidRDefault="00515A94" w:rsidP="00515A94">
            <w:pPr>
              <w:ind w:left="265" w:right="132"/>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Th</w:t>
            </w:r>
            <w:r w:rsidR="00B635AC" w:rsidRPr="00B635AC">
              <w:rPr>
                <w:rFonts w:ascii="VAGRounded LT Light" w:hAnsi="VAGRounded LT Light"/>
                <w:color w:val="595959" w:themeColor="text1" w:themeTint="A6"/>
                <w:szCs w:val="20"/>
              </w:rPr>
              <w:t>is</w:t>
            </w:r>
            <w:r w:rsidRPr="00B635AC">
              <w:rPr>
                <w:rFonts w:ascii="VAGRounded LT Light" w:hAnsi="VAGRounded LT Light"/>
                <w:color w:val="595959" w:themeColor="text1" w:themeTint="A6"/>
                <w:szCs w:val="20"/>
              </w:rPr>
              <w:t xml:space="preserve"> workshop will examine the supervisory task in relation to the 4x4x4 model, which highlights the key functions of supervision, and relates these directly to foster carers’ tasks: </w:t>
            </w:r>
          </w:p>
          <w:p w:rsidR="00515A94" w:rsidRPr="00B635AC" w:rsidRDefault="00515A94" w:rsidP="00B635AC">
            <w:pPr>
              <w:pStyle w:val="ListParagraph"/>
              <w:numPr>
                <w:ilvl w:val="0"/>
                <w:numId w:val="13"/>
              </w:numPr>
              <w:spacing w:after="160" w:line="259" w:lineRule="auto"/>
              <w:ind w:right="132"/>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Management</w:t>
            </w:r>
          </w:p>
          <w:p w:rsidR="00515A94" w:rsidRPr="00B635AC" w:rsidRDefault="00515A94" w:rsidP="00B635AC">
            <w:pPr>
              <w:pStyle w:val="ListParagraph"/>
              <w:numPr>
                <w:ilvl w:val="0"/>
                <w:numId w:val="13"/>
              </w:numPr>
              <w:spacing w:after="160" w:line="259" w:lineRule="auto"/>
              <w:ind w:right="132"/>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Support</w:t>
            </w:r>
          </w:p>
          <w:p w:rsidR="00515A94" w:rsidRPr="00B635AC" w:rsidRDefault="00515A94" w:rsidP="00B635AC">
            <w:pPr>
              <w:pStyle w:val="ListParagraph"/>
              <w:numPr>
                <w:ilvl w:val="0"/>
                <w:numId w:val="13"/>
              </w:numPr>
              <w:spacing w:after="160" w:line="259" w:lineRule="auto"/>
              <w:ind w:right="132"/>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Development</w:t>
            </w:r>
          </w:p>
          <w:p w:rsidR="00515A94" w:rsidRPr="00B635AC" w:rsidRDefault="00515A94" w:rsidP="00B635AC">
            <w:pPr>
              <w:pStyle w:val="ListParagraph"/>
              <w:numPr>
                <w:ilvl w:val="0"/>
                <w:numId w:val="13"/>
              </w:numPr>
              <w:spacing w:after="160" w:line="259" w:lineRule="auto"/>
              <w:ind w:right="132"/>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 xml:space="preserve">Mediation </w:t>
            </w:r>
          </w:p>
          <w:p w:rsidR="00515A94" w:rsidRPr="00B635AC" w:rsidRDefault="00515A94" w:rsidP="00515A94">
            <w:pPr>
              <w:ind w:left="265" w:right="132"/>
              <w:contextualSpacing/>
              <w:rPr>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The workshop will use group discussions, case studies and small group exercises to achieve the learning outcomes.</w:t>
            </w:r>
          </w:p>
          <w:p w:rsidR="00515A94" w:rsidRPr="00B635AC" w:rsidRDefault="00515A94" w:rsidP="00515A94">
            <w:pPr>
              <w:ind w:left="265" w:right="132"/>
              <w:contextualSpacing/>
              <w:rPr>
                <w:rFonts w:ascii="VAGRounded LT Light" w:hAnsi="VAGRounded LT Light"/>
                <w:color w:val="595959" w:themeColor="text1" w:themeTint="A6"/>
                <w:sz w:val="16"/>
                <w:szCs w:val="20"/>
              </w:rPr>
            </w:pPr>
          </w:p>
          <w:p w:rsidR="00515A94" w:rsidRPr="00B635AC" w:rsidRDefault="00515A94" w:rsidP="00515A94">
            <w:pPr>
              <w:ind w:left="265" w:right="132"/>
              <w:contextualSpacing/>
              <w:rPr>
                <w:rStyle w:val="Hyperlink"/>
                <w:rFonts w:ascii="VAGRounded LT Light" w:hAnsi="VAGRounded LT Light"/>
                <w:color w:val="595959" w:themeColor="text1" w:themeTint="A6"/>
                <w:szCs w:val="20"/>
              </w:rPr>
            </w:pPr>
            <w:r w:rsidRPr="00B635AC">
              <w:rPr>
                <w:rFonts w:ascii="VAGRounded LT Light" w:hAnsi="VAGRounded LT Light"/>
                <w:color w:val="595959" w:themeColor="text1" w:themeTint="A6"/>
                <w:szCs w:val="20"/>
              </w:rPr>
              <w:t xml:space="preserve">A full list of learning outcomes is available on request from </w:t>
            </w:r>
            <w:hyperlink r:id="rId10" w:history="1">
              <w:r w:rsidRPr="00B635AC">
                <w:rPr>
                  <w:rStyle w:val="Hyperlink"/>
                  <w:rFonts w:ascii="VAGRounded LT Light" w:hAnsi="VAGRounded LT Light"/>
                  <w:color w:val="595959" w:themeColor="text1" w:themeTint="A6"/>
                  <w:szCs w:val="20"/>
                </w:rPr>
                <w:t>joy.broadhurst@family-action.org.uk</w:t>
              </w:r>
            </w:hyperlink>
          </w:p>
          <w:p w:rsidR="00515A94" w:rsidRPr="00B635AC" w:rsidRDefault="00515A94" w:rsidP="00515A94">
            <w:pPr>
              <w:ind w:left="265" w:right="132"/>
              <w:contextualSpacing/>
              <w:rPr>
                <w:rFonts w:ascii="VAGRounded LT Light" w:hAnsi="VAGRounded LT Light"/>
                <w:color w:val="595959" w:themeColor="text1" w:themeTint="A6"/>
                <w:sz w:val="22"/>
                <w:szCs w:val="20"/>
              </w:rPr>
            </w:pPr>
          </w:p>
          <w:p w:rsidR="00515A94" w:rsidRPr="00D967D3" w:rsidRDefault="00B635AC" w:rsidP="00B635AC">
            <w:pPr>
              <w:ind w:left="265" w:right="132"/>
              <w:contextualSpacing/>
              <w:rPr>
                <w:rFonts w:ascii="VAGRounded LT Light" w:hAnsi="VAGRounded LT Light" w:cs="Arial"/>
                <w:bCs/>
                <w:iCs/>
              </w:rPr>
            </w:pPr>
            <w:r>
              <w:rPr>
                <w:rFonts w:ascii="VAGRounded LT Light" w:hAnsi="VAGRounded LT Light"/>
                <w:color w:val="595959" w:themeColor="text1" w:themeTint="A6"/>
                <w:sz w:val="20"/>
                <w:szCs w:val="20"/>
              </w:rPr>
              <w:t>This course</w:t>
            </w:r>
            <w:r w:rsidR="00515A94" w:rsidRPr="00B635AC">
              <w:rPr>
                <w:rFonts w:ascii="VAGRounded LT Light" w:hAnsi="VAGRounded LT Light"/>
                <w:color w:val="595959" w:themeColor="text1" w:themeTint="A6"/>
                <w:sz w:val="20"/>
                <w:szCs w:val="20"/>
              </w:rPr>
              <w:t xml:space="preserve"> is also available to commission in-house for 8–25 participants where a daily delivery rate is charged</w:t>
            </w:r>
            <w:r w:rsidRPr="00B635AC">
              <w:rPr>
                <w:rFonts w:ascii="VAGRounded LT Light" w:hAnsi="VAGRounded LT Light"/>
                <w:color w:val="595959" w:themeColor="text1" w:themeTint="A6"/>
                <w:sz w:val="20"/>
                <w:szCs w:val="20"/>
              </w:rPr>
              <w:t>.</w:t>
            </w:r>
            <w:r>
              <w:rPr>
                <w:rFonts w:ascii="VAGRounded LT Light" w:hAnsi="VAGRounded LT Light"/>
                <w:color w:val="595959" w:themeColor="text1" w:themeTint="A6"/>
                <w:sz w:val="20"/>
                <w:szCs w:val="20"/>
              </w:rPr>
              <w:t xml:space="preserve">  </w:t>
            </w:r>
            <w:r w:rsidRPr="00B635AC">
              <w:rPr>
                <w:rFonts w:ascii="VAGRounded LT Light" w:hAnsi="VAGRounded LT Light"/>
                <w:color w:val="595959" w:themeColor="text1" w:themeTint="A6"/>
                <w:sz w:val="20"/>
                <w:szCs w:val="20"/>
              </w:rPr>
              <w:t>Please</w:t>
            </w:r>
            <w:r w:rsidR="00515A94" w:rsidRPr="00B635AC">
              <w:rPr>
                <w:rFonts w:ascii="VAGRounded LT Light" w:hAnsi="VAGRounded LT Light"/>
                <w:color w:val="595959" w:themeColor="text1" w:themeTint="A6"/>
                <w:sz w:val="20"/>
                <w:szCs w:val="20"/>
              </w:rPr>
              <w:t xml:space="preserve"> call </w:t>
            </w:r>
            <w:r>
              <w:rPr>
                <w:rFonts w:ascii="VAGRounded LT Light" w:hAnsi="VAGRounded LT Light"/>
                <w:color w:val="595959" w:themeColor="text1" w:themeTint="A6"/>
                <w:sz w:val="20"/>
                <w:szCs w:val="20"/>
              </w:rPr>
              <w:t xml:space="preserve">us </w:t>
            </w:r>
            <w:r w:rsidR="00515A94" w:rsidRPr="00B635AC">
              <w:rPr>
                <w:rFonts w:ascii="VAGRounded LT Light" w:hAnsi="VAGRounded LT Light"/>
                <w:color w:val="595959" w:themeColor="text1" w:themeTint="A6"/>
                <w:sz w:val="20"/>
                <w:szCs w:val="20"/>
              </w:rPr>
              <w:t>for enquiries regarding costings and availability.</w:t>
            </w:r>
          </w:p>
        </w:tc>
      </w:tr>
      <w:tr w:rsidR="00A404DD" w:rsidRPr="00A3310B" w:rsidTr="00515A94">
        <w:trPr>
          <w:trHeight w:val="2026"/>
        </w:trPr>
        <w:tc>
          <w:tcPr>
            <w:tcW w:w="1364"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B635AC" w:rsidRDefault="00173A8C" w:rsidP="00173A8C">
            <w:pPr>
              <w:ind w:left="227" w:right="-164"/>
              <w:rPr>
                <w:rFonts w:ascii="VAGRounded LT Light" w:hAnsi="VAGRounded LT Light"/>
                <w:b/>
                <w:color w:val="595959" w:themeColor="text1" w:themeTint="A6"/>
              </w:rPr>
            </w:pPr>
            <w:r w:rsidRPr="00B635AC">
              <w:rPr>
                <w:rFonts w:ascii="VAGRounded LT Light" w:hAnsi="VAGRounded LT Light"/>
                <w:b/>
                <w:color w:val="595959" w:themeColor="text1" w:themeTint="A6"/>
              </w:rPr>
              <w:t>Family Action</w:t>
            </w:r>
          </w:p>
          <w:p w:rsidR="0089330A" w:rsidRPr="00B635AC" w:rsidRDefault="0089330A" w:rsidP="00173A8C">
            <w:pPr>
              <w:ind w:left="227" w:right="-164"/>
              <w:rPr>
                <w:rFonts w:ascii="VAGRounded LT Light" w:hAnsi="VAGRounded LT Light"/>
                <w:color w:val="595959" w:themeColor="text1" w:themeTint="A6"/>
              </w:rPr>
            </w:pPr>
            <w:r w:rsidRPr="00B635AC">
              <w:rPr>
                <w:rFonts w:ascii="VAGRounded LT Light" w:hAnsi="VAGRounded LT Light"/>
                <w:color w:val="595959" w:themeColor="text1" w:themeTint="A6"/>
              </w:rPr>
              <w:t>34 Wharf Road</w:t>
            </w:r>
          </w:p>
          <w:p w:rsidR="00173A8C" w:rsidRPr="00B635AC" w:rsidRDefault="00173A8C" w:rsidP="00173A8C">
            <w:pPr>
              <w:ind w:left="227" w:right="-164"/>
              <w:rPr>
                <w:rFonts w:ascii="VAGRounded LT Light" w:hAnsi="VAGRounded LT Light"/>
                <w:color w:val="595959" w:themeColor="text1" w:themeTint="A6"/>
              </w:rPr>
            </w:pPr>
            <w:r w:rsidRPr="00B635AC">
              <w:rPr>
                <w:rFonts w:ascii="VAGRounded LT Light" w:hAnsi="VAGRounded LT Light"/>
                <w:color w:val="595959" w:themeColor="text1" w:themeTint="A6"/>
              </w:rPr>
              <w:t xml:space="preserve">London, </w:t>
            </w:r>
            <w:r w:rsidR="0089330A" w:rsidRPr="00B635AC">
              <w:rPr>
                <w:rFonts w:ascii="VAGRounded LT Light" w:hAnsi="VAGRounded LT Light"/>
                <w:color w:val="595959" w:themeColor="text1" w:themeTint="A6"/>
              </w:rPr>
              <w:t>N1 7GR</w:t>
            </w:r>
          </w:p>
          <w:p w:rsidR="0089330A" w:rsidRPr="00B635AC" w:rsidRDefault="0089330A" w:rsidP="00173A8C">
            <w:pPr>
              <w:ind w:left="227" w:right="-164"/>
              <w:rPr>
                <w:rFonts w:ascii="VAGRounded LT Light" w:hAnsi="VAGRounded LT Light"/>
                <w:color w:val="595959" w:themeColor="text1" w:themeTint="A6"/>
              </w:rPr>
            </w:pPr>
          </w:p>
          <w:p w:rsidR="00A404DD" w:rsidRPr="00A3310B" w:rsidRDefault="00173A8C" w:rsidP="00515A94">
            <w:pPr>
              <w:ind w:left="227" w:right="-164"/>
              <w:rPr>
                <w:rFonts w:ascii="VAGRounded LT Light" w:hAnsi="VAGRounded LT Light"/>
                <w:sz w:val="22"/>
              </w:rPr>
            </w:pPr>
            <w:r w:rsidRPr="00B635AC">
              <w:rPr>
                <w:rFonts w:ascii="VAGRounded LT Light" w:hAnsi="VAGRounded LT Light"/>
                <w:color w:val="595959" w:themeColor="text1" w:themeTint="A6"/>
              </w:rPr>
              <w:t>T: 0207 254 6251</w:t>
            </w:r>
          </w:p>
        </w:tc>
        <w:tc>
          <w:tcPr>
            <w:tcW w:w="1447"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B635AC" w:rsidRDefault="00FF4A4C" w:rsidP="00FF4A4C">
            <w:pPr>
              <w:pStyle w:val="Header"/>
              <w:tabs>
                <w:tab w:val="left" w:pos="720"/>
              </w:tabs>
              <w:rPr>
                <w:rFonts w:ascii="VAGRounded LT Light" w:hAnsi="VAGRounded LT Light" w:cs="Arial"/>
                <w:color w:val="595959" w:themeColor="text1" w:themeTint="A6"/>
              </w:rPr>
            </w:pPr>
            <w:r w:rsidRPr="00B635AC">
              <w:rPr>
                <w:rFonts w:ascii="VAGRounded LT Light" w:hAnsi="VAGRounded LT Light" w:cs="Arial"/>
                <w:b/>
                <w:color w:val="595959" w:themeColor="text1" w:themeTint="A6"/>
              </w:rPr>
              <w:t xml:space="preserve">    </w:t>
            </w:r>
            <w:r w:rsidRPr="00B635AC">
              <w:rPr>
                <w:rFonts w:ascii="VAGRounded LT Light" w:hAnsi="VAGRounded LT Light" w:cs="Arial"/>
                <w:color w:val="595959" w:themeColor="text1" w:themeTint="A6"/>
              </w:rPr>
              <w:t>9.30am   Registration</w:t>
            </w:r>
          </w:p>
          <w:p w:rsidR="00FF4A4C" w:rsidRPr="00B635AC" w:rsidRDefault="00FF4A4C" w:rsidP="00FF4A4C">
            <w:pPr>
              <w:pStyle w:val="Header"/>
              <w:tabs>
                <w:tab w:val="left" w:pos="720"/>
              </w:tabs>
              <w:rPr>
                <w:rFonts w:ascii="VAGRounded LT Light" w:hAnsi="VAGRounded LT Light" w:cs="Arial"/>
                <w:color w:val="595959" w:themeColor="text1" w:themeTint="A6"/>
              </w:rPr>
            </w:pPr>
            <w:r w:rsidRPr="00B635AC">
              <w:rPr>
                <w:rFonts w:ascii="VAGRounded LT Light" w:hAnsi="VAGRounded LT Light" w:cs="Arial"/>
                <w:color w:val="595959" w:themeColor="text1" w:themeTint="A6"/>
              </w:rPr>
              <w:t xml:space="preserve">    9.45am   Start</w:t>
            </w:r>
          </w:p>
          <w:p w:rsidR="00FF4A4C" w:rsidRPr="00B635AC" w:rsidRDefault="00FF4A4C" w:rsidP="00FF4A4C">
            <w:pPr>
              <w:pStyle w:val="Header"/>
              <w:tabs>
                <w:tab w:val="left" w:pos="720"/>
              </w:tabs>
              <w:rPr>
                <w:rFonts w:ascii="VAGRounded LT Light" w:hAnsi="VAGRounded LT Light" w:cs="Arial"/>
                <w:color w:val="595959" w:themeColor="text1" w:themeTint="A6"/>
              </w:rPr>
            </w:pPr>
            <w:r w:rsidRPr="00B635AC">
              <w:rPr>
                <w:rFonts w:ascii="VAGRounded LT Light" w:hAnsi="VAGRounded LT Light" w:cs="Arial"/>
                <w:color w:val="595959" w:themeColor="text1" w:themeTint="A6"/>
              </w:rPr>
              <w:t xml:space="preserve">    4.30pm   Finish</w:t>
            </w:r>
          </w:p>
          <w:p w:rsidR="00FF4A4C" w:rsidRPr="00B635AC" w:rsidRDefault="00FF4A4C" w:rsidP="00FF4A4C">
            <w:pPr>
              <w:pStyle w:val="Header"/>
              <w:tabs>
                <w:tab w:val="left" w:pos="720"/>
              </w:tabs>
              <w:rPr>
                <w:rFonts w:ascii="VAGRounded LT Light" w:hAnsi="VAGRounded LT Light" w:cs="Arial"/>
                <w:color w:val="595959" w:themeColor="text1" w:themeTint="A6"/>
                <w:sz w:val="16"/>
                <w:szCs w:val="16"/>
              </w:rPr>
            </w:pPr>
            <w:r w:rsidRPr="00B635AC">
              <w:rPr>
                <w:rFonts w:ascii="VAGRounded LT Light" w:hAnsi="VAGRounded LT Light" w:cs="Arial"/>
                <w:color w:val="595959" w:themeColor="text1" w:themeTint="A6"/>
                <w:sz w:val="20"/>
                <w:szCs w:val="20"/>
              </w:rPr>
              <w:t xml:space="preserve">   </w:t>
            </w:r>
          </w:p>
          <w:p w:rsidR="00FF4A4C" w:rsidRPr="00B635AC" w:rsidRDefault="00FF4A4C" w:rsidP="00FF4A4C">
            <w:pPr>
              <w:pStyle w:val="Header"/>
              <w:tabs>
                <w:tab w:val="left" w:pos="720"/>
              </w:tabs>
              <w:rPr>
                <w:rFonts w:ascii="VAGRounded LT Light" w:hAnsi="VAGRounded LT Light" w:cs="Arial"/>
                <w:color w:val="595959" w:themeColor="text1" w:themeTint="A6"/>
                <w:sz w:val="20"/>
                <w:szCs w:val="20"/>
              </w:rPr>
            </w:pPr>
            <w:r w:rsidRPr="00B635AC">
              <w:rPr>
                <w:rFonts w:ascii="VAGRounded LT Light" w:hAnsi="VAGRounded LT Light" w:cs="Arial"/>
                <w:color w:val="595959" w:themeColor="text1" w:themeTint="A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B635AC">
              <w:rPr>
                <w:rFonts w:ascii="VAGRounded LT Light" w:hAnsi="VAGRounded LT Light" w:cs="Arial"/>
                <w:color w:val="595959" w:themeColor="text1" w:themeTint="A6"/>
                <w:sz w:val="20"/>
                <w:szCs w:val="20"/>
              </w:rPr>
              <w:t xml:space="preserve">     &amp; light lunch provided</w:t>
            </w:r>
            <w:r w:rsidRPr="00B635AC">
              <w:rPr>
                <w:rFonts w:ascii="VAGRounded LT Light" w:hAnsi="VAGRounded LT Light" w:cs="Arial"/>
                <w:b/>
                <w:color w:val="595959" w:themeColor="text1" w:themeTint="A6"/>
                <w:sz w:val="20"/>
                <w:szCs w:val="20"/>
              </w:rPr>
              <w:t xml:space="preserve"> </w:t>
            </w:r>
          </w:p>
        </w:tc>
        <w:tc>
          <w:tcPr>
            <w:tcW w:w="2190"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515A94">
        <w:trPr>
          <w:trHeight w:val="415"/>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B635AC" w:rsidRDefault="000A43EF" w:rsidP="00C01967">
            <w:pPr>
              <w:tabs>
                <w:tab w:val="left" w:pos="0"/>
                <w:tab w:val="left" w:pos="4320"/>
                <w:tab w:val="left" w:pos="4500"/>
              </w:tabs>
              <w:ind w:left="227"/>
              <w:jc w:val="center"/>
              <w:rPr>
                <w:rFonts w:ascii="VAG Rounded Std" w:hAnsi="VAG Rounded Std" w:cs="Arial"/>
                <w:color w:val="595959" w:themeColor="text1" w:themeTint="A6"/>
                <w:sz w:val="20"/>
                <w:szCs w:val="20"/>
              </w:rPr>
            </w:pPr>
            <w:r w:rsidRPr="00B635AC">
              <w:rPr>
                <w:rFonts w:ascii="VAG Rounded Std" w:hAnsi="VAG Rounded Std" w:cs="Arial"/>
                <w:color w:val="595959" w:themeColor="text1" w:themeTint="A6"/>
                <w:sz w:val="20"/>
                <w:szCs w:val="20"/>
              </w:rPr>
              <w:t>Family Action, 55 Stevens Avenue, Bartley Green, Birmingham, B32 3SD</w:t>
            </w:r>
          </w:p>
          <w:p w:rsidR="002671D9" w:rsidRPr="00B635AC" w:rsidRDefault="000A43EF" w:rsidP="00C01967">
            <w:pPr>
              <w:tabs>
                <w:tab w:val="left" w:pos="0"/>
                <w:tab w:val="left" w:pos="4320"/>
                <w:tab w:val="left" w:pos="4500"/>
              </w:tabs>
              <w:ind w:left="227"/>
              <w:jc w:val="center"/>
              <w:rPr>
                <w:rStyle w:val="Hyperlink"/>
                <w:rFonts w:ascii="VAG Rounded Std" w:hAnsi="VAG Rounded Std" w:cs="Arial"/>
                <w:color w:val="595959" w:themeColor="text1" w:themeTint="A6"/>
                <w:sz w:val="20"/>
                <w:szCs w:val="20"/>
                <w:u w:val="none"/>
              </w:rPr>
            </w:pPr>
            <w:r w:rsidRPr="00B635AC">
              <w:rPr>
                <w:rFonts w:ascii="VAG Rounded Std" w:hAnsi="VAG Rounded Std" w:cs="Arial"/>
                <w:color w:val="595959" w:themeColor="text1" w:themeTint="A6"/>
                <w:sz w:val="20"/>
                <w:szCs w:val="20"/>
              </w:rPr>
              <w:t xml:space="preserve">T: 07469 660 479   E: </w:t>
            </w:r>
            <w:hyperlink r:id="rId11" w:history="1">
              <w:r w:rsidR="00EF0A2E" w:rsidRPr="00B635AC">
                <w:rPr>
                  <w:rStyle w:val="Hyperlink"/>
                  <w:rFonts w:ascii="VAG Rounded Std" w:hAnsi="VAG Rounded Std" w:cs="Arial"/>
                  <w:color w:val="595959" w:themeColor="text1" w:themeTint="A6"/>
                  <w:sz w:val="20"/>
                  <w:szCs w:val="20"/>
                  <w:u w:val="none"/>
                </w:rPr>
                <w:t>joy.broadhurst@family-action.org.uk</w:t>
              </w:r>
            </w:hyperlink>
            <w:r w:rsidR="009929E5" w:rsidRPr="00B635AC">
              <w:rPr>
                <w:rStyle w:val="Hyperlink"/>
                <w:rFonts w:ascii="VAG Rounded Std" w:hAnsi="VAG Rounded Std" w:cs="Arial"/>
                <w:color w:val="595959" w:themeColor="text1" w:themeTint="A6"/>
                <w:sz w:val="20"/>
                <w:szCs w:val="20"/>
                <w:u w:val="none"/>
              </w:rPr>
              <w:t xml:space="preserve">  </w:t>
            </w:r>
            <w:hyperlink r:id="rId12" w:history="1">
              <w:r w:rsidRPr="00B635AC">
                <w:rPr>
                  <w:rStyle w:val="Hyperlink"/>
                  <w:rFonts w:ascii="VAG Rounded Std" w:hAnsi="VAG Rounded Std" w:cs="Arial"/>
                  <w:color w:val="595959" w:themeColor="text1" w:themeTint="A6"/>
                  <w:sz w:val="20"/>
                  <w:szCs w:val="20"/>
                  <w:u w:val="none"/>
                </w:rPr>
                <w:t>www.</w:t>
              </w:r>
              <w:r w:rsidRPr="00B635AC">
                <w:rPr>
                  <w:rStyle w:val="Hyperlink"/>
                  <w:rFonts w:ascii="VAG Rounded Std" w:hAnsi="VAG Rounded Std" w:cs="Arial"/>
                  <w:bCs/>
                  <w:color w:val="595959" w:themeColor="text1" w:themeTint="A6"/>
                  <w:sz w:val="20"/>
                  <w:szCs w:val="20"/>
                  <w:u w:val="none"/>
                </w:rPr>
                <w:t>family</w:t>
              </w:r>
              <w:r w:rsidRPr="00B635AC">
                <w:rPr>
                  <w:rStyle w:val="Hyperlink"/>
                  <w:rFonts w:ascii="VAG Rounded Std" w:hAnsi="VAG Rounded Std" w:cs="Arial"/>
                  <w:color w:val="595959" w:themeColor="text1" w:themeTint="A6"/>
                  <w:sz w:val="20"/>
                  <w:szCs w:val="20"/>
                  <w:u w:val="none"/>
                </w:rPr>
                <w:t>-</w:t>
              </w:r>
              <w:r w:rsidRPr="00B635AC">
                <w:rPr>
                  <w:rStyle w:val="Hyperlink"/>
                  <w:rFonts w:ascii="VAG Rounded Std" w:hAnsi="VAG Rounded Std" w:cs="Arial"/>
                  <w:bCs/>
                  <w:color w:val="595959" w:themeColor="text1" w:themeTint="A6"/>
                  <w:sz w:val="20"/>
                  <w:szCs w:val="20"/>
                  <w:u w:val="none"/>
                </w:rPr>
                <w:t>action</w:t>
              </w:r>
              <w:r w:rsidRPr="00B635AC">
                <w:rPr>
                  <w:rStyle w:val="Hyperlink"/>
                  <w:rFonts w:ascii="VAG Rounded Std" w:hAnsi="VAG Rounded Std" w:cs="Arial"/>
                  <w:color w:val="595959" w:themeColor="text1" w:themeTint="A6"/>
                  <w:sz w:val="20"/>
                  <w:szCs w:val="20"/>
                  <w:u w:val="none"/>
                </w:rPr>
                <w:t>.org.uk</w:t>
              </w:r>
            </w:hyperlink>
            <w:r w:rsidR="00EF0A2E" w:rsidRPr="00B635AC">
              <w:rPr>
                <w:rStyle w:val="Hyperlink"/>
                <w:rFonts w:ascii="VAG Rounded Std" w:hAnsi="VAG Rounded Std" w:cs="Arial"/>
                <w:color w:val="595959" w:themeColor="text1" w:themeTint="A6"/>
                <w:sz w:val="20"/>
                <w:szCs w:val="20"/>
                <w:u w:val="none"/>
              </w:rPr>
              <w:t>/training</w:t>
            </w:r>
          </w:p>
          <w:p w:rsidR="00B635AC" w:rsidRPr="00A3310B" w:rsidRDefault="00B635AC" w:rsidP="00C01967">
            <w:pPr>
              <w:tabs>
                <w:tab w:val="left" w:pos="0"/>
                <w:tab w:val="left" w:pos="4320"/>
                <w:tab w:val="left" w:pos="4500"/>
              </w:tabs>
              <w:ind w:left="227"/>
              <w:jc w:val="center"/>
              <w:rPr>
                <w:rFonts w:ascii="VAGRounded LT Light" w:hAnsi="VAGRounded LT Light"/>
                <w:b/>
                <w:sz w:val="28"/>
                <w:szCs w:val="28"/>
              </w:rPr>
            </w:pP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p w:rsidR="00183BE8" w:rsidRDefault="00183BE8" w:rsidP="00D116A4">
      <w:pPr>
        <w:tabs>
          <w:tab w:val="left" w:pos="900"/>
        </w:tabs>
        <w:jc w:val="right"/>
        <w:rPr>
          <w:rFonts w:ascii="VAGRounded LT Light" w:hAnsi="VAGRounded LT Light" w:cs="Arial"/>
          <w:b/>
          <w:sz w:val="16"/>
          <w:szCs w:val="16"/>
        </w:rPr>
      </w:pPr>
    </w:p>
    <w:p w:rsidR="00515A94" w:rsidRPr="00A3310B" w:rsidRDefault="00515A94"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C01967" w:rsidRPr="00A3310B" w:rsidTr="000B6F98">
        <w:trPr>
          <w:cantSplit/>
          <w:trHeight w:val="1612"/>
        </w:trPr>
        <w:tc>
          <w:tcPr>
            <w:tcW w:w="3098" w:type="dxa"/>
            <w:tcBorders>
              <w:top w:val="single" w:sz="4" w:space="0" w:color="auto"/>
              <w:left w:val="single" w:sz="4" w:space="0" w:color="auto"/>
              <w:bottom w:val="single" w:sz="4" w:space="0" w:color="auto"/>
              <w:right w:val="single" w:sz="4" w:space="0" w:color="auto"/>
            </w:tcBorders>
          </w:tcPr>
          <w:p w:rsidR="00C01967" w:rsidRPr="00A3310B" w:rsidRDefault="00C01967" w:rsidP="007F5EDD">
            <w:pPr>
              <w:spacing w:line="240" w:lineRule="exact"/>
              <w:ind w:right="-164"/>
              <w:rPr>
                <w:rFonts w:ascii="VAGRounded LT Light" w:hAnsi="VAGRounded LT Light"/>
                <w:sz w:val="28"/>
              </w:rPr>
            </w:pPr>
          </w:p>
          <w:p w:rsidR="00C01967" w:rsidRPr="0031789D" w:rsidRDefault="00C01967" w:rsidP="007F5EDD">
            <w:pPr>
              <w:ind w:right="-164"/>
              <w:rPr>
                <w:rFonts w:ascii="VAGRounded LT Light" w:hAnsi="VAGRounded LT Light" w:cs="Arial"/>
                <w:b/>
                <w:color w:val="525E66"/>
                <w:sz w:val="36"/>
                <w:szCs w:val="48"/>
              </w:rPr>
            </w:pPr>
            <w:r w:rsidRPr="0031789D">
              <w:rPr>
                <w:rFonts w:ascii="VAGRounded LT Light" w:hAnsi="VAGRounded LT Light" w:cs="Arial"/>
                <w:b/>
                <w:color w:val="525E66"/>
                <w:sz w:val="36"/>
                <w:szCs w:val="48"/>
              </w:rPr>
              <w:t>Registration Form</w:t>
            </w:r>
          </w:p>
          <w:p w:rsidR="00C01967" w:rsidRPr="00A3310B" w:rsidRDefault="00F12136" w:rsidP="00273FEA">
            <w:pPr>
              <w:ind w:right="-164"/>
              <w:rPr>
                <w:rFonts w:ascii="VAGRounded LT Light" w:hAnsi="VAGRounded LT Light"/>
                <w:i/>
              </w:rPr>
            </w:pPr>
            <w:r>
              <w:rPr>
                <w:rFonts w:ascii="VAGRounded LT Light" w:hAnsi="VAGRounded LT Light"/>
                <w:color w:val="525E66"/>
                <w:szCs w:val="32"/>
              </w:rPr>
              <w:t>Two</w:t>
            </w:r>
            <w:bookmarkStart w:id="0" w:name="_GoBack"/>
            <w:bookmarkEnd w:id="0"/>
            <w:r w:rsidR="00C01967" w:rsidRPr="005F1F2E">
              <w:rPr>
                <w:rFonts w:ascii="VAGRounded LT Light" w:hAnsi="VAGRounded LT Light"/>
                <w:color w:val="525E66"/>
                <w:szCs w:val="32"/>
              </w:rPr>
              <w:t>-Day Workshop</w:t>
            </w:r>
          </w:p>
        </w:tc>
        <w:tc>
          <w:tcPr>
            <w:tcW w:w="6399" w:type="dxa"/>
            <w:gridSpan w:val="3"/>
            <w:tcBorders>
              <w:top w:val="single" w:sz="4" w:space="0" w:color="auto"/>
              <w:left w:val="single" w:sz="4" w:space="0" w:color="auto"/>
              <w:bottom w:val="single" w:sz="4" w:space="0" w:color="auto"/>
              <w:right w:val="single" w:sz="4" w:space="0" w:color="auto"/>
            </w:tcBorders>
            <w:vAlign w:val="center"/>
          </w:tcPr>
          <w:p w:rsidR="00B635AC" w:rsidRPr="000B6F98" w:rsidRDefault="00B635AC" w:rsidP="00B635AC">
            <w:pPr>
              <w:jc w:val="center"/>
              <w:rPr>
                <w:rFonts w:ascii="VAGRounded LT Bold" w:hAnsi="VAGRounded LT Bold"/>
                <w:color w:val="88B540"/>
                <w:sz w:val="48"/>
                <w:szCs w:val="60"/>
              </w:rPr>
            </w:pPr>
            <w:r w:rsidRPr="000B6F98">
              <w:rPr>
                <w:rFonts w:ascii="VAGRounded LT Bold" w:hAnsi="VAGRounded LT Bold"/>
                <w:color w:val="88B540"/>
                <w:sz w:val="48"/>
                <w:szCs w:val="60"/>
              </w:rPr>
              <w:t>Supervising Social Workers</w:t>
            </w:r>
          </w:p>
          <w:p w:rsidR="00B635AC" w:rsidRPr="000B6F98" w:rsidRDefault="00B635AC" w:rsidP="00B635AC">
            <w:pPr>
              <w:jc w:val="center"/>
              <w:rPr>
                <w:rFonts w:ascii="VAGRounded LT Bold" w:hAnsi="VAGRounded LT Bold"/>
                <w:color w:val="88B540"/>
                <w:sz w:val="40"/>
                <w:szCs w:val="60"/>
              </w:rPr>
            </w:pPr>
            <w:r w:rsidRPr="000B6F98">
              <w:rPr>
                <w:rFonts w:ascii="VAGRounded LT Bold" w:hAnsi="VAGRounded LT Bold"/>
                <w:color w:val="88B540"/>
                <w:sz w:val="48"/>
                <w:szCs w:val="60"/>
              </w:rPr>
              <w:t xml:space="preserve"> </w:t>
            </w:r>
            <w:r w:rsidRPr="000B6F98">
              <w:rPr>
                <w:rFonts w:ascii="VAGRounded LT Bold" w:hAnsi="VAGRounded LT Bold"/>
                <w:color w:val="88B540"/>
                <w:sz w:val="40"/>
                <w:szCs w:val="60"/>
              </w:rPr>
              <w:t>in Fostering Services</w:t>
            </w:r>
          </w:p>
          <w:p w:rsidR="00C01967" w:rsidRPr="000B6F98" w:rsidRDefault="000B6F98" w:rsidP="00273FEA">
            <w:pPr>
              <w:ind w:right="-164"/>
              <w:jc w:val="center"/>
              <w:rPr>
                <w:rFonts w:ascii="VAGRounded LT Bold" w:hAnsi="VAGRounded LT Bold"/>
                <w:color w:val="663300"/>
                <w:sz w:val="72"/>
                <w:lang w:val="en-US"/>
              </w:rPr>
            </w:pPr>
            <w:r w:rsidRPr="000B6F98">
              <w:rPr>
                <w:rFonts w:ascii="VAGRounded LT Bold" w:hAnsi="VAGRounded LT Bold"/>
                <w:color w:val="31849B" w:themeColor="accent5" w:themeShade="BF"/>
                <w:sz w:val="32"/>
                <w:lang w:val="en-US"/>
              </w:rPr>
              <w:t>18 -19 December 2019</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0B6F98">
              <w:rPr>
                <w:rFonts w:ascii="VAGRounded LT Light" w:hAnsi="VAGRounded LT Light"/>
                <w:b/>
                <w:bCs/>
                <w:iCs/>
                <w:color w:val="525E66"/>
              </w:rPr>
              <w:t>190</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0B6F98">
              <w:rPr>
                <w:rFonts w:ascii="VAGRounded LT Light" w:hAnsi="VAGRounded LT Light"/>
                <w:bCs/>
                <w:iCs/>
                <w:color w:val="525E66"/>
              </w:rPr>
              <w:t>38</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0B6F98">
              <w:rPr>
                <w:rFonts w:ascii="VAGRounded LT Light" w:hAnsi="VAGRounded LT Light"/>
                <w:b/>
                <w:bCs/>
                <w:iCs/>
                <w:color w:val="525E66"/>
              </w:rPr>
              <w:t>228</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5C7CAD" w:rsidRPr="005C7CAD" w:rsidRDefault="00272926" w:rsidP="005C7CAD">
            <w:pPr>
              <w:numPr>
                <w:ilvl w:val="0"/>
                <w:numId w:val="4"/>
              </w:numPr>
              <w:spacing w:line="240" w:lineRule="exact"/>
              <w:ind w:right="-164"/>
              <w:contextualSpacing/>
              <w:rPr>
                <w:rFonts w:ascii="VAGRounded LT Light" w:hAnsi="VAGRounded LT Light"/>
                <w:color w:val="525E66"/>
                <w:sz w:val="16"/>
              </w:rPr>
            </w:pPr>
            <w:r w:rsidRPr="005C7CAD">
              <w:rPr>
                <w:rFonts w:ascii="VAGRounded LT Light" w:hAnsi="VAGRounded LT Light"/>
                <w:color w:val="525E66"/>
              </w:rPr>
              <w:t>To pay by credit/debit card please follow th</w:t>
            </w:r>
            <w:r w:rsidR="008107D3">
              <w:rPr>
                <w:rFonts w:ascii="VAGRounded LT Light" w:hAnsi="VAGRounded LT Light"/>
                <w:color w:val="525E66"/>
              </w:rPr>
              <w:t>is</w:t>
            </w:r>
            <w:r w:rsidRPr="005C7CAD">
              <w:rPr>
                <w:rFonts w:ascii="VAGRounded LT Light" w:hAnsi="VAGRounded LT Light"/>
                <w:color w:val="525E66"/>
              </w:rPr>
              <w:t xml:space="preserve"> link to our Eventbrit</w:t>
            </w:r>
            <w:r w:rsidR="004F33A0" w:rsidRPr="005C7CAD">
              <w:rPr>
                <w:rFonts w:ascii="VAGRounded LT Light" w:hAnsi="VAGRounded LT Light"/>
                <w:color w:val="525E66"/>
              </w:rPr>
              <w:t>e</w:t>
            </w:r>
            <w:r w:rsidRPr="005C7CAD">
              <w:rPr>
                <w:rFonts w:ascii="VAGRounded LT Light" w:hAnsi="VAGRounded LT Light"/>
                <w:color w:val="525E66"/>
              </w:rPr>
              <w:t xml:space="preserve"> page</w:t>
            </w:r>
            <w:r w:rsidR="00173A8C" w:rsidRPr="005C7CAD">
              <w:rPr>
                <w:rFonts w:ascii="VAGRounded LT Light" w:hAnsi="VAGRounded LT Light"/>
                <w:color w:val="525E66"/>
              </w:rPr>
              <w:t>:</w:t>
            </w:r>
          </w:p>
          <w:p w:rsidR="00273FEA" w:rsidRPr="00CB571C" w:rsidRDefault="000B6F98" w:rsidP="00273FEA">
            <w:pPr>
              <w:ind w:right="-164"/>
              <w:rPr>
                <w:rFonts w:ascii="VAGRounded LT Light" w:hAnsi="VAGRounded LT Light"/>
                <w:i/>
                <w:color w:val="525E66"/>
                <w:sz w:val="20"/>
              </w:rPr>
            </w:pPr>
            <w:r>
              <w:rPr>
                <w:rFonts w:ascii="VAGRounded LT Light" w:hAnsi="VAGRounded LT Light"/>
                <w:i/>
                <w:color w:val="525E66"/>
                <w:sz w:val="16"/>
              </w:rPr>
              <w:t xml:space="preserve">            </w:t>
            </w:r>
            <w:hyperlink r:id="rId13" w:history="1">
              <w:r w:rsidR="00CB571C" w:rsidRPr="00CB571C">
                <w:rPr>
                  <w:rStyle w:val="Hyperlink"/>
                  <w:rFonts w:ascii="VAGRounded LT Light" w:hAnsi="VAGRounded LT Light"/>
                  <w:i/>
                  <w:sz w:val="20"/>
                </w:rPr>
                <w:t>https://supervisingsocialworkers-london-18-19december2019.eventbrite.com</w:t>
              </w:r>
            </w:hyperlink>
          </w:p>
          <w:p w:rsidR="000B6F98" w:rsidRDefault="000B6F98" w:rsidP="00273FEA">
            <w:pPr>
              <w:ind w:right="-164"/>
              <w:rPr>
                <w:rFonts w:ascii="VAGRounded LT Light" w:hAnsi="VAGRounded LT Light"/>
                <w:i/>
                <w:color w:val="525E66"/>
                <w:sz w:val="16"/>
              </w:rPr>
            </w:pPr>
          </w:p>
          <w:p w:rsidR="000B6F98" w:rsidRPr="005C7CAD" w:rsidRDefault="000B6F98" w:rsidP="00273FEA">
            <w:pPr>
              <w:ind w:right="-164"/>
              <w:rPr>
                <w:rFonts w:ascii="VAGRounded LT Light" w:hAnsi="VAGRounded LT Light"/>
                <w:i/>
                <w:color w:val="525E66"/>
                <w:sz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913DE1" w:rsidRPr="005E5103" w:rsidRDefault="00913DE1" w:rsidP="00913DE1">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 xml:space="preserve"> If you</w:t>
            </w:r>
            <w:r w:rsidRPr="005E5103">
              <w:rPr>
                <w:rFonts w:ascii="VAGRounded LT Light" w:hAnsi="VAGRounded LT Light"/>
                <w:b/>
                <w:color w:val="525E66"/>
                <w:sz w:val="18"/>
                <w:szCs w:val="18"/>
              </w:rPr>
              <w:t xml:space="preserve"> </w:t>
            </w:r>
            <w:r w:rsidRPr="005E5103">
              <w:rPr>
                <w:rFonts w:ascii="VAGRounded LT Light" w:hAnsi="VAGRounded LT Light"/>
                <w:b/>
                <w:color w:val="68000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5E5103">
              <w:rPr>
                <w:rFonts w:ascii="VAGRounded LT Light" w:hAnsi="VAGRounded LT Light"/>
                <w:b/>
                <w:color w:val="68000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5E5103">
              <w:rPr>
                <w:rFonts w:ascii="VAGRounded LT Light" w:hAnsi="VAGRounded LT Light"/>
                <w:i/>
                <w:color w:val="404040" w:themeColor="text1" w:themeTint="BF"/>
                <w:sz w:val="18"/>
                <w:szCs w:val="18"/>
              </w:rPr>
              <w:t xml:space="preserve"> </w:t>
            </w:r>
            <w:hyperlink r:id="rId14" w:history="1">
              <w:r w:rsidRPr="005E5103">
                <w:rPr>
                  <w:rStyle w:val="Hyperlink"/>
                  <w:rFonts w:ascii="VAGRounded LT Light" w:hAnsi="VAGRounded LT Light"/>
                  <w:i/>
                  <w:color w:val="404040" w:themeColor="text1" w:themeTint="BF"/>
                  <w:sz w:val="18"/>
                  <w:szCs w:val="18"/>
                  <w:u w:val="none"/>
                </w:rPr>
                <w:t>Privacy Policy</w:t>
              </w:r>
            </w:hyperlink>
          </w:p>
          <w:p w:rsidR="00272926" w:rsidRPr="00913DE1" w:rsidRDefault="00272926" w:rsidP="00913DE1">
            <w:pPr>
              <w:tabs>
                <w:tab w:val="left" w:pos="703"/>
              </w:tabs>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Default="00B13B26" w:rsidP="00C32ADB">
            <w:pPr>
              <w:tabs>
                <w:tab w:val="right" w:pos="5670"/>
                <w:tab w:val="left" w:pos="6379"/>
              </w:tabs>
              <w:rPr>
                <w:rFonts w:ascii="VAGRounded LT Light" w:hAnsi="VAGRounded LT Light"/>
                <w:color w:val="525E66"/>
                <w:sz w:val="20"/>
                <w:szCs w:val="20"/>
                <w:lang w:eastAsia="en-GB"/>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w:t>
            </w:r>
            <w:r w:rsidR="00E4010C" w:rsidRPr="00CC066F">
              <w:rPr>
                <w:rFonts w:ascii="VAGRounded LT Light" w:hAnsi="VAGRounded LT Light"/>
                <w:color w:val="525E66"/>
                <w:sz w:val="20"/>
                <w:szCs w:val="20"/>
                <w:lang w:eastAsia="en-GB"/>
              </w:rPr>
              <w:t xml:space="preserve">In the event that you wish to transfer your booking to another workshop date, we reserve the right to levy a 25% administration fee, if you then cancel your place, the previous cancellation fee would also apply. </w:t>
            </w:r>
          </w:p>
          <w:p w:rsidR="00C32ADB" w:rsidRPr="00B13B26" w:rsidRDefault="00C32ADB" w:rsidP="00C32ADB">
            <w:pPr>
              <w:tabs>
                <w:tab w:val="right" w:pos="5670"/>
                <w:tab w:val="left" w:pos="6379"/>
              </w:tabs>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E129EB">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273FEA" w:rsidRPr="00CC066F" w:rsidRDefault="00273FEA" w:rsidP="001D0BA1">
            <w:pPr>
              <w:ind w:left="-6" w:right="-164"/>
              <w:rPr>
                <w:rFonts w:ascii="VAGRounded LT Light" w:hAnsi="VAGRounded LT Light" w:cs="Arial"/>
                <w:color w:val="525E66"/>
              </w:rPr>
            </w:pPr>
          </w:p>
          <w:p w:rsidR="005E0360" w:rsidRPr="00CC066F" w:rsidRDefault="00273FEA" w:rsidP="00273FEA">
            <w:pPr>
              <w:spacing w:line="240" w:lineRule="exact"/>
              <w:ind w:left="-6" w:right="-164"/>
              <w:jc w:val="center"/>
              <w:rPr>
                <w:rFonts w:ascii="VAGRounded LT Light" w:hAnsi="VAGRounded LT Light" w:cs="Arial"/>
                <w:color w:val="525E6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C32ADB" w:rsidRPr="00A3310B" w:rsidRDefault="00C32ADB" w:rsidP="00273FEA">
            <w:pPr>
              <w:spacing w:line="240" w:lineRule="exact"/>
              <w:ind w:left="-6" w:right="-164"/>
              <w:jc w:val="center"/>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AC" w:rsidRDefault="00B635AC">
      <w:r>
        <w:separator/>
      </w:r>
    </w:p>
  </w:endnote>
  <w:endnote w:type="continuationSeparator" w:id="0">
    <w:p w:rsidR="00B635AC" w:rsidRDefault="00B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AC" w:rsidRDefault="00B635AC"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AC" w:rsidRDefault="00B635AC">
      <w:r>
        <w:separator/>
      </w:r>
    </w:p>
  </w:footnote>
  <w:footnote w:type="continuationSeparator" w:id="0">
    <w:p w:rsidR="00B635AC" w:rsidRDefault="00B6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E71"/>
    <w:multiLevelType w:val="hybridMultilevel"/>
    <w:tmpl w:val="A544ACD4"/>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0D56992"/>
    <w:multiLevelType w:val="hybridMultilevel"/>
    <w:tmpl w:val="C9B25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E6F0C"/>
    <w:multiLevelType w:val="hybridMultilevel"/>
    <w:tmpl w:val="C808684C"/>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4" w15:restartNumberingAfterBreak="0">
    <w:nsid w:val="2DD15C62"/>
    <w:multiLevelType w:val="hybridMultilevel"/>
    <w:tmpl w:val="92904840"/>
    <w:lvl w:ilvl="0" w:tplc="4AB0C3A4">
      <w:start w:val="1"/>
      <w:numFmt w:val="bullet"/>
      <w:lvlText w:val=""/>
      <w:lvlJc w:val="left"/>
      <w:pPr>
        <w:ind w:left="786" w:hanging="360"/>
      </w:pPr>
      <w:rPr>
        <w:rFonts w:ascii="Wingdings" w:hAnsi="Wingdings" w:hint="default"/>
        <w:b/>
        <w:color w:val="68000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52F9606F"/>
    <w:multiLevelType w:val="hybridMultilevel"/>
    <w:tmpl w:val="855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0"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6"/>
  </w:num>
  <w:num w:numId="9">
    <w:abstractNumId w:val="4"/>
  </w:num>
  <w:num w:numId="10">
    <w:abstractNumId w:val="3"/>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A45AF"/>
    <w:rsid w:val="000B204E"/>
    <w:rsid w:val="000B6F98"/>
    <w:rsid w:val="000C4E8D"/>
    <w:rsid w:val="00100712"/>
    <w:rsid w:val="00103438"/>
    <w:rsid w:val="00111180"/>
    <w:rsid w:val="00111FEE"/>
    <w:rsid w:val="00124B3F"/>
    <w:rsid w:val="00144C93"/>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63CB"/>
    <w:rsid w:val="002671D9"/>
    <w:rsid w:val="00272926"/>
    <w:rsid w:val="00273FEA"/>
    <w:rsid w:val="002763F2"/>
    <w:rsid w:val="0028084A"/>
    <w:rsid w:val="002960D8"/>
    <w:rsid w:val="002B79FF"/>
    <w:rsid w:val="002D68A7"/>
    <w:rsid w:val="002D7F97"/>
    <w:rsid w:val="002E2F57"/>
    <w:rsid w:val="002E4F98"/>
    <w:rsid w:val="0031789D"/>
    <w:rsid w:val="00322514"/>
    <w:rsid w:val="003323CB"/>
    <w:rsid w:val="0033373C"/>
    <w:rsid w:val="00342EA1"/>
    <w:rsid w:val="00347747"/>
    <w:rsid w:val="00351DC5"/>
    <w:rsid w:val="003565B5"/>
    <w:rsid w:val="00365031"/>
    <w:rsid w:val="0036698D"/>
    <w:rsid w:val="00385C73"/>
    <w:rsid w:val="00390993"/>
    <w:rsid w:val="003A15A4"/>
    <w:rsid w:val="003A6E40"/>
    <w:rsid w:val="003D430D"/>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150A3"/>
    <w:rsid w:val="00515A94"/>
    <w:rsid w:val="00526D30"/>
    <w:rsid w:val="005322D8"/>
    <w:rsid w:val="00533BDF"/>
    <w:rsid w:val="00537E6C"/>
    <w:rsid w:val="005635E3"/>
    <w:rsid w:val="0056748E"/>
    <w:rsid w:val="005765AE"/>
    <w:rsid w:val="00581F19"/>
    <w:rsid w:val="0058473C"/>
    <w:rsid w:val="00595803"/>
    <w:rsid w:val="00596C6E"/>
    <w:rsid w:val="005A3E78"/>
    <w:rsid w:val="005C7CAD"/>
    <w:rsid w:val="005D2398"/>
    <w:rsid w:val="005E0360"/>
    <w:rsid w:val="005F1F2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6F713B"/>
    <w:rsid w:val="00750690"/>
    <w:rsid w:val="00751333"/>
    <w:rsid w:val="007646C6"/>
    <w:rsid w:val="00766A96"/>
    <w:rsid w:val="007714AB"/>
    <w:rsid w:val="00782AE4"/>
    <w:rsid w:val="00786EA4"/>
    <w:rsid w:val="00787690"/>
    <w:rsid w:val="00795BE6"/>
    <w:rsid w:val="007962E0"/>
    <w:rsid w:val="00797BCA"/>
    <w:rsid w:val="007A092A"/>
    <w:rsid w:val="007A65F1"/>
    <w:rsid w:val="007B50BA"/>
    <w:rsid w:val="007C1D47"/>
    <w:rsid w:val="007E1E2E"/>
    <w:rsid w:val="007F28DA"/>
    <w:rsid w:val="007F5EDD"/>
    <w:rsid w:val="007F6737"/>
    <w:rsid w:val="007F74A5"/>
    <w:rsid w:val="008107D3"/>
    <w:rsid w:val="0081658F"/>
    <w:rsid w:val="00817B49"/>
    <w:rsid w:val="00841D6C"/>
    <w:rsid w:val="00843A15"/>
    <w:rsid w:val="00864FA3"/>
    <w:rsid w:val="00877D22"/>
    <w:rsid w:val="00883032"/>
    <w:rsid w:val="008877FC"/>
    <w:rsid w:val="0089330A"/>
    <w:rsid w:val="008D18CA"/>
    <w:rsid w:val="008D244D"/>
    <w:rsid w:val="008E7A9D"/>
    <w:rsid w:val="008F1D21"/>
    <w:rsid w:val="008F512B"/>
    <w:rsid w:val="009105EB"/>
    <w:rsid w:val="00911A0C"/>
    <w:rsid w:val="00913DE1"/>
    <w:rsid w:val="00936FCB"/>
    <w:rsid w:val="0094223E"/>
    <w:rsid w:val="00966BEF"/>
    <w:rsid w:val="00970A72"/>
    <w:rsid w:val="009929E5"/>
    <w:rsid w:val="0099460B"/>
    <w:rsid w:val="009A083A"/>
    <w:rsid w:val="009B6162"/>
    <w:rsid w:val="009B628E"/>
    <w:rsid w:val="009B7ED0"/>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35AC"/>
    <w:rsid w:val="00B6501A"/>
    <w:rsid w:val="00B75062"/>
    <w:rsid w:val="00B75B1A"/>
    <w:rsid w:val="00B81211"/>
    <w:rsid w:val="00BA4258"/>
    <w:rsid w:val="00BC0A82"/>
    <w:rsid w:val="00BE4B9B"/>
    <w:rsid w:val="00BE6707"/>
    <w:rsid w:val="00BF72B2"/>
    <w:rsid w:val="00BF7A52"/>
    <w:rsid w:val="00C01967"/>
    <w:rsid w:val="00C03658"/>
    <w:rsid w:val="00C062ED"/>
    <w:rsid w:val="00C11562"/>
    <w:rsid w:val="00C1262D"/>
    <w:rsid w:val="00C267F7"/>
    <w:rsid w:val="00C32ADB"/>
    <w:rsid w:val="00C333DD"/>
    <w:rsid w:val="00C81F3A"/>
    <w:rsid w:val="00C97C00"/>
    <w:rsid w:val="00CA1657"/>
    <w:rsid w:val="00CA44D1"/>
    <w:rsid w:val="00CB571C"/>
    <w:rsid w:val="00CC060C"/>
    <w:rsid w:val="00CC066F"/>
    <w:rsid w:val="00CE777A"/>
    <w:rsid w:val="00D05AA1"/>
    <w:rsid w:val="00D06144"/>
    <w:rsid w:val="00D1049E"/>
    <w:rsid w:val="00D116A4"/>
    <w:rsid w:val="00D14B87"/>
    <w:rsid w:val="00D24B2D"/>
    <w:rsid w:val="00D32CEF"/>
    <w:rsid w:val="00D36585"/>
    <w:rsid w:val="00D537E0"/>
    <w:rsid w:val="00D628D1"/>
    <w:rsid w:val="00D75AEE"/>
    <w:rsid w:val="00D966BF"/>
    <w:rsid w:val="00D967D3"/>
    <w:rsid w:val="00DA06F2"/>
    <w:rsid w:val="00DA0A68"/>
    <w:rsid w:val="00DA3C8F"/>
    <w:rsid w:val="00DA502E"/>
    <w:rsid w:val="00DB0C6D"/>
    <w:rsid w:val="00DB55AC"/>
    <w:rsid w:val="00DC1CD6"/>
    <w:rsid w:val="00DC3A60"/>
    <w:rsid w:val="00DD2482"/>
    <w:rsid w:val="00DE30DB"/>
    <w:rsid w:val="00DE43EA"/>
    <w:rsid w:val="00DE7EA7"/>
    <w:rsid w:val="00E028AC"/>
    <w:rsid w:val="00E03EBA"/>
    <w:rsid w:val="00E07FE4"/>
    <w:rsid w:val="00E129EB"/>
    <w:rsid w:val="00E1614F"/>
    <w:rsid w:val="00E2305E"/>
    <w:rsid w:val="00E31A6B"/>
    <w:rsid w:val="00E4010C"/>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12136"/>
    <w:rsid w:val="00F12F5D"/>
    <w:rsid w:val="00F21640"/>
    <w:rsid w:val="00F2423F"/>
    <w:rsid w:val="00F247A0"/>
    <w:rsid w:val="00F435CE"/>
    <w:rsid w:val="00F636C0"/>
    <w:rsid w:val="00F65F00"/>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544E409"/>
  <w15:docId w15:val="{050987F8-7F1F-45CA-BEEB-6B7ACE4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94"/>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uiPriority w:val="99"/>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13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ervisingsocialworkers-london-18-19december2019.eventbri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broadhurst@family-action.org.uk" TargetMode="External"/><Relationship Id="rId5" Type="http://schemas.openxmlformats.org/officeDocument/2006/relationships/webSettings" Target="webSettings.xml"/><Relationship Id="rId15" Type="http://schemas.openxmlformats.org/officeDocument/2006/relationships/hyperlink" Target="mailto:Joy.broadhurst@family-action.org.uk" TargetMode="Externa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mily-action.org.uk/content/uploads/2018/07/Family-Action-Privacy-Notice-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EB2F-9669-4FF1-934A-122EEA3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2019-06-19T09:48:00Z</cp:lastPrinted>
  <dcterms:created xsi:type="dcterms:W3CDTF">2019-06-19T11:12:00Z</dcterms:created>
  <dcterms:modified xsi:type="dcterms:W3CDTF">2019-06-19T11:12:00Z</dcterms:modified>
</cp:coreProperties>
</file>