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4512" w14:textId="77777777" w:rsidR="00C511DE" w:rsidRPr="007E5F43" w:rsidRDefault="00C511DE" w:rsidP="00C511DE">
      <w:pPr>
        <w:pStyle w:val="H1"/>
        <w:jc w:val="right"/>
        <w:rPr>
          <w:sz w:val="20"/>
          <w:szCs w:val="20"/>
        </w:rPr>
      </w:pPr>
      <w:r w:rsidRPr="007E5F43">
        <w:rPr>
          <w:noProof/>
          <w:sz w:val="20"/>
          <w:szCs w:val="20"/>
          <w:lang w:eastAsia="en-GB"/>
        </w:rPr>
        <w:drawing>
          <wp:inline distT="0" distB="0" distL="0" distR="0" wp14:anchorId="6CC4E4D3" wp14:editId="75139BE5">
            <wp:extent cx="2316480" cy="1002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150_logo_CO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E8D9" w14:textId="77777777" w:rsidR="00617BCE" w:rsidRPr="007E5F43" w:rsidRDefault="00617BCE" w:rsidP="00617BCE">
      <w:pPr>
        <w:spacing w:after="0"/>
        <w:rPr>
          <w:rFonts w:ascii="Arial" w:hAnsi="Arial" w:cs="Arial"/>
          <w:b/>
          <w:sz w:val="20"/>
          <w:szCs w:val="20"/>
        </w:rPr>
      </w:pPr>
    </w:p>
    <w:p w14:paraId="69DEEC2B" w14:textId="73416775" w:rsidR="00491665" w:rsidRPr="007E5F43" w:rsidRDefault="00981BAA" w:rsidP="00B4360A">
      <w:pPr>
        <w:pStyle w:val="H2"/>
      </w:pPr>
      <w:r>
        <w:t xml:space="preserve">Case Study: </w:t>
      </w:r>
      <w:r w:rsidR="00E31815">
        <w:t xml:space="preserve">Good Food </w:t>
      </w:r>
      <w:r w:rsidR="00E31815" w:rsidRPr="00E31815">
        <w:t xml:space="preserve">Matters </w:t>
      </w:r>
      <w:r w:rsidR="00312E1E">
        <w:br/>
      </w:r>
      <w:r w:rsidR="00E31815" w:rsidRPr="00312E1E">
        <w:rPr>
          <w:sz w:val="28"/>
          <w:szCs w:val="28"/>
        </w:rPr>
        <w:t>(community food learning centre)</w:t>
      </w:r>
      <w:r w:rsidR="00491665">
        <w:br/>
      </w:r>
    </w:p>
    <w:p w14:paraId="0BA7AEA0" w14:textId="30804301" w:rsidR="00617BCE" w:rsidRDefault="007A306B" w:rsidP="00B4360A">
      <w:pPr>
        <w:pStyle w:val="H1"/>
      </w:pPr>
      <w:r>
        <w:t>Holiday Food and Fun</w:t>
      </w:r>
    </w:p>
    <w:p w14:paraId="028E860F" w14:textId="532F8084" w:rsidR="00AF427C" w:rsidRPr="00AF427C" w:rsidRDefault="00AF427C" w:rsidP="00AF427C">
      <w:pPr>
        <w:pStyle w:val="body"/>
        <w:rPr>
          <w:lang w:eastAsia="en-GB"/>
        </w:rPr>
      </w:pPr>
      <w:r w:rsidRPr="00AF427C">
        <w:rPr>
          <w:lang w:eastAsia="en-GB"/>
        </w:rPr>
        <w:t xml:space="preserve">The London Borough of Croydon and Family Action received funding from the Department for Education (DfE) to co-ordinate free holiday </w:t>
      </w:r>
      <w:r>
        <w:rPr>
          <w:lang w:eastAsia="en-GB"/>
        </w:rPr>
        <w:t>activities and food</w:t>
      </w:r>
      <w:r w:rsidRPr="00AF427C">
        <w:rPr>
          <w:lang w:eastAsia="en-GB"/>
        </w:rPr>
        <w:t xml:space="preserve"> </w:t>
      </w:r>
      <w:r>
        <w:rPr>
          <w:lang w:eastAsia="en-GB"/>
        </w:rPr>
        <w:t>provision</w:t>
      </w:r>
      <w:r w:rsidRPr="00AF427C">
        <w:rPr>
          <w:lang w:eastAsia="en-GB"/>
        </w:rPr>
        <w:t xml:space="preserve"> during the 2019 summer holidays</w:t>
      </w:r>
      <w:r>
        <w:rPr>
          <w:lang w:eastAsia="en-GB"/>
        </w:rPr>
        <w:t xml:space="preserve">. The Holiday Food and Fun programme aimed to </w:t>
      </w:r>
      <w:r w:rsidRPr="00AF427C">
        <w:rPr>
          <w:lang w:eastAsia="en-GB"/>
        </w:rPr>
        <w:t>help children and, where appropriate, their parents:</w:t>
      </w:r>
    </w:p>
    <w:p w14:paraId="30B98C52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eat more healthily over the summer holidays</w:t>
      </w:r>
    </w:p>
    <w:p w14:paraId="5948F95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active over the summer holidays</w:t>
      </w:r>
    </w:p>
    <w:p w14:paraId="5F92370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take part in engaging and enriching activities which support the development of resilience, character and wellbeing and other skills</w:t>
      </w:r>
    </w:p>
    <w:p w14:paraId="0755D8C5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safe and not to be socially isolated</w:t>
      </w:r>
    </w:p>
    <w:p w14:paraId="0369AD26" w14:textId="208BDAEE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have greater knowledge of health and nutrition</w:t>
      </w:r>
    </w:p>
    <w:p w14:paraId="08244B6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engaged with school and other local services and to have greater knowledge and awareness of local free holiday provision.</w:t>
      </w:r>
    </w:p>
    <w:p w14:paraId="0E0A47B1" w14:textId="6F87BD5F" w:rsidR="00B1696B" w:rsidRPr="007D1828" w:rsidRDefault="00DA57B6" w:rsidP="00B1696B">
      <w:pPr>
        <w:pStyle w:val="body"/>
      </w:pPr>
      <w:r>
        <w:t xml:space="preserve">A </w:t>
      </w:r>
      <w:r w:rsidRPr="007D1828">
        <w:t>wide range of local o</w:t>
      </w:r>
      <w:r w:rsidR="00AF427C" w:rsidRPr="007D1828">
        <w:t>rganisations delivered Holiday Food and Fun, including</w:t>
      </w:r>
      <w:r w:rsidR="00335AC3">
        <w:t xml:space="preserve"> </w:t>
      </w:r>
      <w:r w:rsidR="00E31815">
        <w:t>Good Food Matters. Amanda from the centre</w:t>
      </w:r>
      <w:r w:rsidR="00585AAC">
        <w:t xml:space="preserve"> </w:t>
      </w:r>
      <w:r w:rsidR="00AF427C" w:rsidRPr="007D1828">
        <w:t>comments:</w:t>
      </w:r>
    </w:p>
    <w:p w14:paraId="481603F5" w14:textId="6CAD038E" w:rsidR="003F2FE3" w:rsidRPr="00105890" w:rsidRDefault="00E31815" w:rsidP="00105890">
      <w:pPr>
        <w:pStyle w:val="body"/>
        <w:jc w:val="center"/>
        <w:rPr>
          <w:i/>
        </w:rPr>
      </w:pPr>
      <w:r w:rsidRPr="00105890">
        <w:rPr>
          <w:i/>
        </w:rPr>
        <w:t>“We wanted to take part in the programme as we saw first hand the need for quality food and enrichment activities here in the most deprived ward in Croydon.</w:t>
      </w:r>
    </w:p>
    <w:p w14:paraId="2F5EB32C" w14:textId="48B42081" w:rsidR="00E31815" w:rsidRPr="00105890" w:rsidRDefault="00E31815" w:rsidP="00105890">
      <w:pPr>
        <w:pStyle w:val="body"/>
        <w:jc w:val="center"/>
        <w:rPr>
          <w:i/>
        </w:rPr>
      </w:pPr>
      <w:r w:rsidRPr="00105890">
        <w:rPr>
          <w:i/>
        </w:rPr>
        <w:t>Children on the Holiday Food and Fun programme</w:t>
      </w:r>
      <w:r w:rsidR="002E422A" w:rsidRPr="00105890">
        <w:rPr>
          <w:i/>
        </w:rPr>
        <w:t xml:space="preserve"> this summer</w:t>
      </w:r>
      <w:r w:rsidRPr="00105890">
        <w:rPr>
          <w:i/>
        </w:rPr>
        <w:t xml:space="preserve"> ate well, were stimulated socially, tried new food, news sports and lots of nature-based activities.</w:t>
      </w:r>
    </w:p>
    <w:p w14:paraId="115F29F8" w14:textId="0B723D69" w:rsidR="002E422A" w:rsidRPr="00105890" w:rsidRDefault="00E31815" w:rsidP="00105890">
      <w:pPr>
        <w:pStyle w:val="body"/>
        <w:jc w:val="center"/>
        <w:rPr>
          <w:i/>
        </w:rPr>
      </w:pPr>
      <w:r w:rsidRPr="00105890">
        <w:rPr>
          <w:i/>
        </w:rPr>
        <w:t>We also supported parents, for example, by ensuring those in food poverty received a free healthy meal</w:t>
      </w:r>
      <w:r w:rsidR="002E422A" w:rsidRPr="00105890">
        <w:rPr>
          <w:i/>
        </w:rPr>
        <w:t>. We are now applying for funding from the local community fund to enable us to take our work forward next summer.”</w:t>
      </w:r>
    </w:p>
    <w:p w14:paraId="6450F2A2" w14:textId="5A714FFA" w:rsidR="00DA57B6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Learn more about Holiday Food and Fun by visiting </w:t>
      </w:r>
      <w:hyperlink r:id="rId6" w:history="1">
        <w:r w:rsidRPr="00DA57B6">
          <w:rPr>
            <w:rStyle w:val="Hyperlink"/>
            <w:b/>
          </w:rPr>
          <w:t>www.holidayfoodandfun.org</w:t>
        </w:r>
      </w:hyperlink>
      <w:r w:rsidRPr="00DA57B6">
        <w:rPr>
          <w:b/>
        </w:rPr>
        <w:t xml:space="preserve"> </w:t>
      </w:r>
    </w:p>
    <w:p w14:paraId="44C0BD86" w14:textId="4A98EFB8" w:rsidR="00AF427C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Find out more about holiday activities and food provision in Croydon by emailing </w:t>
      </w:r>
      <w:hyperlink r:id="rId7" w:history="1">
        <w:r w:rsidRPr="00DA57B6">
          <w:rPr>
            <w:rStyle w:val="Hyperlink"/>
            <w:b/>
          </w:rPr>
          <w:t>Sanum.Ghafoor@croydon.gov.uk</w:t>
        </w:r>
      </w:hyperlink>
      <w:r w:rsidRPr="00DA57B6">
        <w:rPr>
          <w:b/>
        </w:rPr>
        <w:t xml:space="preserve"> </w:t>
      </w:r>
      <w:r w:rsidR="003F7A13">
        <w:rPr>
          <w:b/>
        </w:rPr>
        <w:t xml:space="preserve"> </w:t>
      </w:r>
      <w:bookmarkStart w:id="0" w:name="_GoBack"/>
      <w:bookmarkEnd w:id="0"/>
    </w:p>
    <w:sectPr w:rsidR="00AF427C" w:rsidRPr="00DA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63"/>
    <w:multiLevelType w:val="multilevel"/>
    <w:tmpl w:val="ED8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1F7D"/>
    <w:multiLevelType w:val="hybridMultilevel"/>
    <w:tmpl w:val="C23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F1"/>
    <w:multiLevelType w:val="hybridMultilevel"/>
    <w:tmpl w:val="181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F30"/>
    <w:multiLevelType w:val="hybridMultilevel"/>
    <w:tmpl w:val="B5F403EC"/>
    <w:lvl w:ilvl="0" w:tplc="08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</w:abstractNum>
  <w:abstractNum w:abstractNumId="4" w15:restartNumberingAfterBreak="0">
    <w:nsid w:val="41F1731A"/>
    <w:multiLevelType w:val="hybridMultilevel"/>
    <w:tmpl w:val="69C04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050F5"/>
    <w:multiLevelType w:val="hybridMultilevel"/>
    <w:tmpl w:val="2D22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E6581"/>
    <w:multiLevelType w:val="multilevel"/>
    <w:tmpl w:val="A0B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7632A"/>
    <w:multiLevelType w:val="hybridMultilevel"/>
    <w:tmpl w:val="7F823E34"/>
    <w:lvl w:ilvl="0" w:tplc="B5EA5458">
      <w:start w:val="1"/>
      <w:numFmt w:val="bullet"/>
      <w:pStyle w:val="Styl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043C6"/>
    <w:multiLevelType w:val="hybridMultilevel"/>
    <w:tmpl w:val="A70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AC4"/>
    <w:multiLevelType w:val="hybridMultilevel"/>
    <w:tmpl w:val="034A82D4"/>
    <w:lvl w:ilvl="0" w:tplc="46323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644E9A"/>
    <w:multiLevelType w:val="hybridMultilevel"/>
    <w:tmpl w:val="5E64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B38"/>
    <w:multiLevelType w:val="hybridMultilevel"/>
    <w:tmpl w:val="04407B34"/>
    <w:lvl w:ilvl="0" w:tplc="4BEE7A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2"/>
    <w:rsid w:val="00000D6D"/>
    <w:rsid w:val="00032934"/>
    <w:rsid w:val="00033AA9"/>
    <w:rsid w:val="0003552E"/>
    <w:rsid w:val="000569CD"/>
    <w:rsid w:val="00072EAB"/>
    <w:rsid w:val="000D67E0"/>
    <w:rsid w:val="000D7825"/>
    <w:rsid w:val="001011B6"/>
    <w:rsid w:val="00105890"/>
    <w:rsid w:val="0016397F"/>
    <w:rsid w:val="00176E95"/>
    <w:rsid w:val="001907D5"/>
    <w:rsid w:val="001C6919"/>
    <w:rsid w:val="001D0975"/>
    <w:rsid w:val="001F1D39"/>
    <w:rsid w:val="00240AFD"/>
    <w:rsid w:val="002A063A"/>
    <w:rsid w:val="002E1C2B"/>
    <w:rsid w:val="002E422A"/>
    <w:rsid w:val="00304FDE"/>
    <w:rsid w:val="00312E1E"/>
    <w:rsid w:val="00314A1C"/>
    <w:rsid w:val="00322A0B"/>
    <w:rsid w:val="00335AC3"/>
    <w:rsid w:val="003A33E9"/>
    <w:rsid w:val="003B2CDB"/>
    <w:rsid w:val="003B7D73"/>
    <w:rsid w:val="003E05D0"/>
    <w:rsid w:val="003F2FE3"/>
    <w:rsid w:val="003F7A13"/>
    <w:rsid w:val="00412C63"/>
    <w:rsid w:val="00491665"/>
    <w:rsid w:val="00554678"/>
    <w:rsid w:val="00585AAC"/>
    <w:rsid w:val="005B5131"/>
    <w:rsid w:val="005C604F"/>
    <w:rsid w:val="005E03EE"/>
    <w:rsid w:val="00617BCE"/>
    <w:rsid w:val="006361AD"/>
    <w:rsid w:val="00647E66"/>
    <w:rsid w:val="006E040C"/>
    <w:rsid w:val="006E6A7C"/>
    <w:rsid w:val="007A306B"/>
    <w:rsid w:val="007C74B1"/>
    <w:rsid w:val="007D1828"/>
    <w:rsid w:val="007E5F43"/>
    <w:rsid w:val="0085511C"/>
    <w:rsid w:val="008E2571"/>
    <w:rsid w:val="0093537C"/>
    <w:rsid w:val="0095089B"/>
    <w:rsid w:val="00981BAA"/>
    <w:rsid w:val="00991E54"/>
    <w:rsid w:val="009B0097"/>
    <w:rsid w:val="009C589A"/>
    <w:rsid w:val="009E05CF"/>
    <w:rsid w:val="00A16310"/>
    <w:rsid w:val="00A20BDA"/>
    <w:rsid w:val="00A859D2"/>
    <w:rsid w:val="00AB56E5"/>
    <w:rsid w:val="00AE150C"/>
    <w:rsid w:val="00AF427C"/>
    <w:rsid w:val="00B074E1"/>
    <w:rsid w:val="00B1696B"/>
    <w:rsid w:val="00B4360A"/>
    <w:rsid w:val="00B53FAD"/>
    <w:rsid w:val="00B752CE"/>
    <w:rsid w:val="00C046BB"/>
    <w:rsid w:val="00C511DE"/>
    <w:rsid w:val="00CD26B3"/>
    <w:rsid w:val="00CE01DA"/>
    <w:rsid w:val="00CF110E"/>
    <w:rsid w:val="00CF788E"/>
    <w:rsid w:val="00D554CF"/>
    <w:rsid w:val="00D91FAC"/>
    <w:rsid w:val="00DA57B6"/>
    <w:rsid w:val="00DF4738"/>
    <w:rsid w:val="00E31815"/>
    <w:rsid w:val="00E36226"/>
    <w:rsid w:val="00E723D7"/>
    <w:rsid w:val="00E9211C"/>
    <w:rsid w:val="00EB3747"/>
    <w:rsid w:val="00EB4C8E"/>
    <w:rsid w:val="00F12666"/>
    <w:rsid w:val="00F12CD0"/>
    <w:rsid w:val="00F334E2"/>
    <w:rsid w:val="00FE582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0792"/>
  <w15:chartTrackingRefBased/>
  <w15:docId w15:val="{5722ED99-860E-4749-9352-6BA2ACEA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22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Char">
    <w:name w:val="H1 Char"/>
    <w:basedOn w:val="DefaultParagraphFont"/>
    <w:link w:val="H1"/>
    <w:locked/>
    <w:rsid w:val="00FE5822"/>
    <w:rPr>
      <w:rFonts w:ascii="Arial" w:hAnsi="Arial" w:cs="Arial"/>
      <w:b/>
      <w:color w:val="BDCF3C"/>
      <w:sz w:val="50"/>
      <w:szCs w:val="36"/>
    </w:rPr>
  </w:style>
  <w:style w:type="paragraph" w:customStyle="1" w:styleId="H1">
    <w:name w:val="H1"/>
    <w:basedOn w:val="Normal"/>
    <w:link w:val="H1Char"/>
    <w:autoRedefine/>
    <w:qFormat/>
    <w:rsid w:val="00FE5822"/>
    <w:rPr>
      <w:rFonts w:ascii="Arial" w:hAnsi="Arial" w:cs="Arial"/>
      <w:b/>
      <w:color w:val="BDCF3C"/>
      <w:sz w:val="50"/>
      <w:szCs w:val="36"/>
      <w:lang w:val="en-GB"/>
    </w:rPr>
  </w:style>
  <w:style w:type="character" w:customStyle="1" w:styleId="H2Char">
    <w:name w:val="H2 Char"/>
    <w:basedOn w:val="DefaultParagraphFont"/>
    <w:link w:val="H2"/>
    <w:locked/>
    <w:rsid w:val="00FE5822"/>
    <w:rPr>
      <w:rFonts w:ascii="Arial" w:hAnsi="Arial" w:cs="Arial"/>
      <w:b/>
      <w:sz w:val="32"/>
      <w:szCs w:val="32"/>
    </w:rPr>
  </w:style>
  <w:style w:type="paragraph" w:customStyle="1" w:styleId="H2">
    <w:name w:val="H2"/>
    <w:basedOn w:val="Normal"/>
    <w:link w:val="H2Char"/>
    <w:qFormat/>
    <w:rsid w:val="00FE5822"/>
    <w:rPr>
      <w:rFonts w:ascii="Arial" w:hAnsi="Arial" w:cs="Arial"/>
      <w:b/>
      <w:sz w:val="32"/>
      <w:szCs w:val="32"/>
      <w:lang w:val="en-GB"/>
    </w:rPr>
  </w:style>
  <w:style w:type="character" w:customStyle="1" w:styleId="B1Char">
    <w:name w:val="B1 Char"/>
    <w:basedOn w:val="DefaultParagraphFont"/>
    <w:link w:val="B1"/>
    <w:locked/>
    <w:rsid w:val="00FE5822"/>
    <w:rPr>
      <w:rFonts w:ascii="Arial" w:hAnsi="Arial" w:cs="Arial"/>
    </w:rPr>
  </w:style>
  <w:style w:type="paragraph" w:customStyle="1" w:styleId="B1">
    <w:name w:val="B1"/>
    <w:basedOn w:val="ListParagraph"/>
    <w:link w:val="B1Char"/>
    <w:rsid w:val="00FE5822"/>
    <w:pPr>
      <w:spacing w:line="276" w:lineRule="auto"/>
      <w:ind w:left="360" w:hanging="360"/>
    </w:pPr>
    <w:rPr>
      <w:rFonts w:ascii="Arial" w:hAnsi="Arial" w:cs="Arial"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locked/>
    <w:rsid w:val="00FE5822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FE5822"/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4 Char"/>
    <w:basedOn w:val="DefaultParagraphFont"/>
    <w:link w:val="heading4"/>
    <w:locked/>
    <w:rsid w:val="00FE5822"/>
    <w:rPr>
      <w:rFonts w:ascii="Arial" w:hAnsi="Arial" w:cs="Arial"/>
      <w:b/>
    </w:rPr>
  </w:style>
  <w:style w:type="paragraph" w:customStyle="1" w:styleId="heading4">
    <w:name w:val="heading4"/>
    <w:basedOn w:val="Normal"/>
    <w:link w:val="heading4Char"/>
    <w:qFormat/>
    <w:rsid w:val="00FE5822"/>
    <w:rPr>
      <w:rFonts w:ascii="Arial" w:hAnsi="Arial" w:cs="Arial"/>
      <w:b/>
      <w:sz w:val="22"/>
      <w:szCs w:val="22"/>
      <w:lang w:val="en-GB"/>
    </w:rPr>
  </w:style>
  <w:style w:type="character" w:customStyle="1" w:styleId="bullet1Char">
    <w:name w:val="bullet1 Char"/>
    <w:basedOn w:val="B1Char"/>
    <w:link w:val="bullet1"/>
    <w:locked/>
    <w:rsid w:val="00FE5822"/>
    <w:rPr>
      <w:rFonts w:ascii="Arial" w:hAnsi="Arial" w:cs="Arial"/>
    </w:rPr>
  </w:style>
  <w:style w:type="paragraph" w:customStyle="1" w:styleId="bullet1">
    <w:name w:val="bullet1"/>
    <w:basedOn w:val="B1"/>
    <w:link w:val="bullet1Char"/>
    <w:autoRedefine/>
    <w:qFormat/>
    <w:rsid w:val="00FE5822"/>
    <w:pPr>
      <w:spacing w:line="240" w:lineRule="auto"/>
      <w:ind w:left="357" w:hanging="357"/>
    </w:pPr>
  </w:style>
  <w:style w:type="paragraph" w:styleId="ListParagraph">
    <w:name w:val="List Paragraph"/>
    <w:basedOn w:val="Normal"/>
    <w:link w:val="ListParagraphChar"/>
    <w:qFormat/>
    <w:rsid w:val="00FE5822"/>
    <w:pPr>
      <w:ind w:left="720"/>
      <w:contextualSpacing/>
    </w:pPr>
  </w:style>
  <w:style w:type="table" w:styleId="TableGrid">
    <w:name w:val="Table Grid"/>
    <w:basedOn w:val="TableNormal"/>
    <w:rsid w:val="00B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7E5F43"/>
    <w:rPr>
      <w:rFonts w:ascii="Arial" w:hAnsi="Arial" w:cs="Arial"/>
      <w:sz w:val="20"/>
    </w:rPr>
  </w:style>
  <w:style w:type="paragraph" w:customStyle="1" w:styleId="Style2">
    <w:name w:val="Style2"/>
    <w:basedOn w:val="heading4"/>
    <w:link w:val="Style2Char"/>
    <w:qFormat/>
    <w:rsid w:val="00AB56E5"/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E5F43"/>
    <w:rPr>
      <w:rFonts w:ascii="Arial" w:hAnsi="Arial" w:cs="Arial"/>
      <w:sz w:val="20"/>
      <w:szCs w:val="24"/>
      <w:lang w:val="en-US"/>
    </w:rPr>
  </w:style>
  <w:style w:type="paragraph" w:customStyle="1" w:styleId="Style3">
    <w:name w:val="Style3"/>
    <w:basedOn w:val="B1"/>
    <w:link w:val="Style3Char"/>
    <w:qFormat/>
    <w:rsid w:val="00AB56E5"/>
    <w:pPr>
      <w:numPr>
        <w:numId w:val="2"/>
      </w:numPr>
    </w:pPr>
    <w:rPr>
      <w:sz w:val="24"/>
      <w:szCs w:val="24"/>
    </w:rPr>
  </w:style>
  <w:style w:type="character" w:customStyle="1" w:styleId="Style2Char">
    <w:name w:val="Style2 Char"/>
    <w:basedOn w:val="heading4Char"/>
    <w:link w:val="Style2"/>
    <w:rsid w:val="00AB56E5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tyle3Char">
    <w:name w:val="Style3 Char"/>
    <w:basedOn w:val="B1Char"/>
    <w:link w:val="Style3"/>
    <w:rsid w:val="00AB56E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CF"/>
    <w:rPr>
      <w:rFonts w:ascii="Segoe UI" w:hAnsi="Segoe UI" w:cs="Segoe UI"/>
      <w:sz w:val="18"/>
      <w:szCs w:val="18"/>
      <w:lang w:val="en-US"/>
    </w:rPr>
  </w:style>
  <w:style w:type="character" w:customStyle="1" w:styleId="a-list-item">
    <w:name w:val="a-list-item"/>
    <w:basedOn w:val="DefaultParagraphFont"/>
    <w:rsid w:val="008E2571"/>
  </w:style>
  <w:style w:type="character" w:styleId="Hyperlink">
    <w:name w:val="Hyperlink"/>
    <w:basedOn w:val="DefaultParagraphFont"/>
    <w:uiPriority w:val="99"/>
    <w:unhideWhenUsed/>
    <w:rsid w:val="006E04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3A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7E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C691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C69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617BCE"/>
    <w:rPr>
      <w:sz w:val="24"/>
      <w:szCs w:val="24"/>
      <w:lang w:val="en-US"/>
    </w:rPr>
  </w:style>
  <w:style w:type="character" w:customStyle="1" w:styleId="questionvalue1">
    <w:name w:val="questionvalue1"/>
    <w:basedOn w:val="DefaultParagraphFont"/>
    <w:rsid w:val="007E5F43"/>
    <w:rPr>
      <w:rFonts w:ascii="Verdana" w:hAnsi="Verdana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4F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04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um.Ghafoor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foodandfu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6</cp:revision>
  <dcterms:created xsi:type="dcterms:W3CDTF">2019-10-31T08:51:00Z</dcterms:created>
  <dcterms:modified xsi:type="dcterms:W3CDTF">2019-10-31T14:45:00Z</dcterms:modified>
</cp:coreProperties>
</file>