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65" w:rsidRDefault="005B4898">
      <w:pPr>
        <w:rPr>
          <w:noProof/>
          <w:lang w:eastAsia="en-GB"/>
        </w:rPr>
      </w:pPr>
      <w:r>
        <w:rPr>
          <w:rFonts w:ascii="VAGRounded LT Bold" w:hAnsi="VAGRounded LT Bold" w:cs="Arial"/>
          <w:noProof/>
          <w:sz w:val="44"/>
          <w:szCs w:val="44"/>
          <w:lang w:eastAsia="en-GB"/>
        </w:rPr>
        <mc:AlternateContent>
          <mc:Choice Requires="wps">
            <w:drawing>
              <wp:anchor distT="0" distB="0" distL="114300" distR="114300" simplePos="0" relativeHeight="251668480" behindDoc="0" locked="0" layoutInCell="1" allowOverlap="1">
                <wp:simplePos x="0" y="0"/>
                <wp:positionH relativeFrom="page">
                  <wp:posOffset>8201025</wp:posOffset>
                </wp:positionH>
                <wp:positionV relativeFrom="paragraph">
                  <wp:posOffset>-133350</wp:posOffset>
                </wp:positionV>
                <wp:extent cx="2486025" cy="1038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486025" cy="1038225"/>
                        </a:xfrm>
                        <a:prstGeom prst="rect">
                          <a:avLst/>
                        </a:prstGeom>
                        <a:solidFill>
                          <a:schemeClr val="lt1"/>
                        </a:solidFill>
                        <a:ln w="6350">
                          <a:noFill/>
                        </a:ln>
                      </wps:spPr>
                      <wps:txbx>
                        <w:txbxContent>
                          <w:p w:rsidR="005B4898" w:rsidRDefault="005B4898">
                            <w:r>
                              <w:rPr>
                                <w:noProof/>
                                <w:lang w:eastAsia="en-GB"/>
                              </w:rPr>
                              <w:drawing>
                                <wp:inline distT="0" distB="0" distL="0" distR="0" wp14:anchorId="4048A7B5" wp14:editId="3E56A39F">
                                  <wp:extent cx="1828800" cy="943610"/>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943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5.75pt;margin-top:-10.5pt;width:195.75pt;height:81.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" fillcolor="white [3201]" stroked="f" strokeweight=".5pt">
                <v:textbox>
                  <w:txbxContent>
                    <w:p w:rsidR="005B4898" w:rsidRDefault="005B4898">
                      <w:r>
                        <w:rPr>
                          <w:noProof/>
                          <w:lang w:eastAsia="en-GB"/>
                        </w:rPr>
                        <w:drawing>
                          <wp:inline distT="0" distB="0" distL="0" distR="0" wp14:anchorId="4048A7B5" wp14:editId="3E56A39F">
                            <wp:extent cx="1828800" cy="943610"/>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943610"/>
                                    </a:xfrm>
                                    <a:prstGeom prst="rect">
                                      <a:avLst/>
                                    </a:prstGeom>
                                    <a:noFill/>
                                    <a:ln>
                                      <a:noFill/>
                                    </a:ln>
                                  </pic:spPr>
                                </pic:pic>
                              </a:graphicData>
                            </a:graphic>
                          </wp:inline>
                        </w:drawing>
                      </w:r>
                    </w:p>
                  </w:txbxContent>
                </v:textbox>
                <w10:wrap anchorx="page"/>
              </v:shape>
            </w:pict>
          </mc:Fallback>
        </mc:AlternateContent>
      </w:r>
      <w:r w:rsidRPr="00CE13CB">
        <w:rPr>
          <w:rFonts w:ascii="VAGRounded LT Bold" w:hAnsi="VAGRounded LT Bold" w:cs="Arial"/>
          <w:sz w:val="44"/>
          <w:szCs w:val="44"/>
        </w:rPr>
        <w:t>Children’s Trauma Therapy Service, Bradford</w:t>
      </w:r>
      <w:r w:rsidRPr="005B4898">
        <w:rPr>
          <w:noProof/>
          <w:lang w:eastAsia="en-GB"/>
        </w:rPr>
        <w:t xml:space="preserve"> </w:t>
      </w:r>
    </w:p>
    <w:p w:rsidR="005B4898" w:rsidRDefault="005B4898">
      <w:pPr>
        <w:rPr>
          <w:noProof/>
          <w:lang w:eastAsia="en-GB"/>
        </w:rPr>
      </w:pPr>
    </w:p>
    <w:p w:rsidR="005B4898" w:rsidRPr="00CE13CB" w:rsidRDefault="005B4898" w:rsidP="005B4898">
      <w:pPr>
        <w:rPr>
          <w:rFonts w:ascii="VAG Rounded Std" w:hAnsi="VAG Rounded Std" w:cstheme="minorHAnsi"/>
          <w:b/>
          <w:sz w:val="32"/>
          <w:szCs w:val="32"/>
        </w:rPr>
      </w:pPr>
      <w:r w:rsidRPr="00CE13CB">
        <w:rPr>
          <w:rFonts w:ascii="VAG Rounded Std" w:hAnsi="VAG Rounded Std" w:cstheme="minorHAnsi"/>
          <w:b/>
          <w:sz w:val="32"/>
          <w:szCs w:val="32"/>
        </w:rPr>
        <w:t>About us</w:t>
      </w:r>
    </w:p>
    <w:p w:rsidR="005B4898" w:rsidRPr="00CE13CB" w:rsidRDefault="005B4898" w:rsidP="005B4898">
      <w:pPr>
        <w:rPr>
          <w:rFonts w:ascii="VAG Rounded Std" w:hAnsi="VAG Rounded Std" w:cstheme="minorHAnsi"/>
          <w:sz w:val="24"/>
          <w:szCs w:val="24"/>
        </w:rPr>
      </w:pPr>
      <w:r w:rsidRPr="00CE13CB">
        <w:rPr>
          <w:rFonts w:ascii="VAG Rounded Std" w:hAnsi="VAG Rounded Std" w:cstheme="minorHAnsi"/>
          <w:sz w:val="24"/>
          <w:szCs w:val="24"/>
        </w:rPr>
        <w:t xml:space="preserve">The </w:t>
      </w:r>
      <w:r w:rsidRPr="00CE13CB">
        <w:rPr>
          <w:rFonts w:ascii="VAG Rounded Std" w:hAnsi="VAG Rounded Std" w:cstheme="minorHAnsi"/>
          <w:b/>
          <w:color w:val="92D050"/>
          <w:sz w:val="32"/>
          <w:szCs w:val="32"/>
        </w:rPr>
        <w:t>Children’s Trauma Therapy Service</w:t>
      </w:r>
      <w:r w:rsidRPr="00CE13CB">
        <w:rPr>
          <w:rFonts w:ascii="VAG Rounded Std" w:hAnsi="VAG Rounded Std" w:cstheme="minorHAnsi"/>
          <w:sz w:val="24"/>
          <w:szCs w:val="24"/>
        </w:rPr>
        <w:t xml:space="preserve">, at Bradford Family Action, is a specialist therapy service providing trauma and attachment focussed therapy for children and their families.   We currently have two streams of therapy: </w:t>
      </w:r>
    </w:p>
    <w:p w:rsidR="005B4898" w:rsidRPr="00CE13CB" w:rsidRDefault="005B4898" w:rsidP="005B4898">
      <w:pPr>
        <w:pStyle w:val="ListParagraph"/>
        <w:numPr>
          <w:ilvl w:val="0"/>
          <w:numId w:val="1"/>
        </w:numPr>
        <w:rPr>
          <w:rFonts w:ascii="VAG Rounded Std" w:hAnsi="VAG Rounded Std" w:cstheme="minorHAnsi"/>
          <w:sz w:val="24"/>
          <w:szCs w:val="24"/>
        </w:rPr>
      </w:pPr>
      <w:r w:rsidRPr="00CE13CB">
        <w:rPr>
          <w:rFonts w:ascii="VAG Rounded Std" w:hAnsi="VAG Rounded Std" w:cstheme="minorHAnsi"/>
          <w:sz w:val="24"/>
          <w:szCs w:val="24"/>
        </w:rPr>
        <w:t xml:space="preserve">Specialist recovery-focussed therapy for children / young people aged 5-18 who have experienced </w:t>
      </w:r>
      <w:r w:rsidRPr="00CE13CB">
        <w:rPr>
          <w:rFonts w:ascii="VAG Rounded Std" w:hAnsi="VAG Rounded Std" w:cstheme="minorHAnsi"/>
          <w:b/>
          <w:sz w:val="24"/>
          <w:szCs w:val="24"/>
        </w:rPr>
        <w:t>sexual abuse</w:t>
      </w:r>
      <w:r w:rsidRPr="00CE13CB">
        <w:rPr>
          <w:rFonts w:ascii="VAG Rounded Std" w:hAnsi="VAG Rounded Std" w:cstheme="minorHAnsi"/>
          <w:sz w:val="24"/>
          <w:szCs w:val="24"/>
        </w:rPr>
        <w:t xml:space="preserve"> or a </w:t>
      </w:r>
      <w:r w:rsidRPr="00CE13CB">
        <w:rPr>
          <w:rFonts w:ascii="VAG Rounded Std" w:hAnsi="VAG Rounded Std" w:cstheme="minorHAnsi"/>
          <w:b/>
          <w:sz w:val="24"/>
          <w:szCs w:val="24"/>
        </w:rPr>
        <w:t>traumatic bereavement</w:t>
      </w:r>
      <w:r w:rsidRPr="00CE13CB">
        <w:rPr>
          <w:rFonts w:ascii="VAG Rounded Std" w:hAnsi="VAG Rounded Std" w:cstheme="minorHAnsi"/>
          <w:sz w:val="24"/>
          <w:szCs w:val="24"/>
        </w:rPr>
        <w:t>.  Our offer of therapy usually includes work with the whole family, though we also welcome self-referrals from individual young people.</w:t>
      </w:r>
    </w:p>
    <w:p w:rsidR="005B4898" w:rsidRPr="00CE13CB" w:rsidRDefault="005B4898" w:rsidP="005B4898">
      <w:pPr>
        <w:pStyle w:val="ListParagraph"/>
        <w:rPr>
          <w:rFonts w:ascii="VAG Rounded Std" w:hAnsi="VAG Rounded Std" w:cstheme="minorHAnsi"/>
          <w:sz w:val="24"/>
          <w:szCs w:val="24"/>
        </w:rPr>
      </w:pPr>
    </w:p>
    <w:p w:rsidR="005B4898" w:rsidRPr="00CE13CB" w:rsidRDefault="005B4898" w:rsidP="005B4898">
      <w:pPr>
        <w:pStyle w:val="ListParagraph"/>
        <w:numPr>
          <w:ilvl w:val="0"/>
          <w:numId w:val="1"/>
        </w:numPr>
        <w:rPr>
          <w:rFonts w:ascii="VAG Rounded Std" w:hAnsi="VAG Rounded Std" w:cstheme="minorHAnsi"/>
          <w:sz w:val="24"/>
          <w:szCs w:val="24"/>
        </w:rPr>
      </w:pPr>
      <w:r w:rsidRPr="00CE13CB">
        <w:rPr>
          <w:rFonts w:ascii="VAG Rounded Std" w:hAnsi="VAG Rounded Std" w:cstheme="minorHAnsi"/>
          <w:sz w:val="24"/>
          <w:szCs w:val="24"/>
        </w:rPr>
        <w:t xml:space="preserve">Children aged 4-11 who have experienced one or more </w:t>
      </w:r>
      <w:r w:rsidRPr="00CE13CB">
        <w:rPr>
          <w:rFonts w:ascii="VAG Rounded Std" w:hAnsi="VAG Rounded Std" w:cstheme="minorHAnsi"/>
          <w:b/>
          <w:sz w:val="24"/>
          <w:szCs w:val="24"/>
        </w:rPr>
        <w:t>Adverse Childhood Experiences</w:t>
      </w:r>
      <w:r w:rsidRPr="00CE13CB">
        <w:rPr>
          <w:rFonts w:ascii="VAG Rounded Std" w:hAnsi="VAG Rounded Std" w:cstheme="minorHAnsi"/>
          <w:sz w:val="24"/>
          <w:szCs w:val="24"/>
        </w:rPr>
        <w:t xml:space="preserve"> (ACEs) and who are experiencing trauma symptoms or family difficulties.  These families can now receive therapy through </w:t>
      </w:r>
      <w:r w:rsidRPr="00E35C4C">
        <w:rPr>
          <w:rFonts w:ascii="VAG Rounded Std" w:hAnsi="VAG Rounded Std" w:cstheme="minorHAnsi"/>
          <w:b/>
          <w:color w:val="00B0F0"/>
          <w:sz w:val="24"/>
          <w:szCs w:val="24"/>
        </w:rPr>
        <w:t>CALM</w:t>
      </w:r>
      <w:r w:rsidRPr="00CE13CB">
        <w:rPr>
          <w:rFonts w:ascii="VAG Rounded Std" w:hAnsi="VAG Rounded Std" w:cstheme="minorHAnsi"/>
          <w:sz w:val="24"/>
          <w:szCs w:val="24"/>
        </w:rPr>
        <w:t xml:space="preserve">; a new therapy service jointly funded by the Department of Health and Bradford CCG.  This service is led by the </w:t>
      </w:r>
      <w:r w:rsidRPr="00CE13CB">
        <w:rPr>
          <w:rFonts w:ascii="VAG Rounded Std" w:hAnsi="VAG Rounded Std" w:cstheme="minorHAnsi"/>
          <w:b/>
          <w:color w:val="92D050"/>
          <w:sz w:val="24"/>
          <w:szCs w:val="24"/>
        </w:rPr>
        <w:t>Children’s Trauma Therapy Service</w:t>
      </w:r>
      <w:r w:rsidRPr="00CE13CB">
        <w:rPr>
          <w:rFonts w:ascii="VAG Rounded Std" w:hAnsi="VAG Rounded Std" w:cstheme="minorHAnsi"/>
          <w:color w:val="92D050"/>
          <w:sz w:val="24"/>
          <w:szCs w:val="24"/>
        </w:rPr>
        <w:t xml:space="preserve"> </w:t>
      </w:r>
      <w:r w:rsidRPr="00CE13CB">
        <w:rPr>
          <w:rFonts w:ascii="VAG Rounded Std" w:hAnsi="VAG Rounded Std" w:cstheme="minorHAnsi"/>
          <w:sz w:val="24"/>
          <w:szCs w:val="24"/>
        </w:rPr>
        <w:t>team and delivered in partnership with</w:t>
      </w:r>
      <w:r w:rsidRPr="004045E8">
        <w:rPr>
          <w:rFonts w:ascii="VAG Rounded Std" w:hAnsi="VAG Rounded Std" w:cstheme="minorHAnsi"/>
          <w:sz w:val="28"/>
          <w:szCs w:val="28"/>
        </w:rPr>
        <w:t xml:space="preserve"> </w:t>
      </w:r>
      <w:r w:rsidRPr="004045E8">
        <w:rPr>
          <w:rFonts w:ascii="VAG Rounded Std" w:hAnsi="VAG Rounded Std" w:cstheme="minorHAnsi"/>
          <w:b/>
          <w:color w:val="7030A0"/>
          <w:sz w:val="28"/>
          <w:szCs w:val="28"/>
        </w:rPr>
        <w:t>Step2</w:t>
      </w:r>
      <w:r w:rsidRPr="00CE13CB">
        <w:rPr>
          <w:rFonts w:ascii="VAG Rounded Std" w:hAnsi="VAG Rounded Std" w:cstheme="minorHAnsi"/>
          <w:sz w:val="24"/>
          <w:szCs w:val="24"/>
        </w:rPr>
        <w:t xml:space="preserve"> and </w:t>
      </w:r>
      <w:r w:rsidRPr="004045E8">
        <w:rPr>
          <w:rFonts w:ascii="VAG Rounded Std" w:hAnsi="VAG Rounded Std" w:cstheme="minorHAnsi"/>
          <w:b/>
          <w:color w:val="0070C0"/>
          <w:sz w:val="28"/>
          <w:szCs w:val="28"/>
        </w:rPr>
        <w:t>Relate Bradford</w:t>
      </w:r>
      <w:r w:rsidRPr="004045E8">
        <w:rPr>
          <w:rFonts w:ascii="VAG Rounded Std" w:hAnsi="VAG Rounded Std" w:cstheme="minorHAnsi"/>
          <w:sz w:val="28"/>
          <w:szCs w:val="28"/>
        </w:rPr>
        <w:t>.</w:t>
      </w:r>
    </w:p>
    <w:p w:rsidR="005B4898" w:rsidRDefault="005B4898" w:rsidP="005B4898">
      <w:pPr>
        <w:tabs>
          <w:tab w:val="left" w:pos="8820"/>
          <w:tab w:val="left" w:pos="10440"/>
        </w:tabs>
        <w:spacing w:line="240" w:lineRule="auto"/>
        <w:ind w:right="-63"/>
        <w:contextualSpacing/>
        <w:jc w:val="center"/>
        <w:rPr>
          <w:rFonts w:ascii="VAG Rounded Std" w:hAnsi="VAG Rounded Std" w:cstheme="minorHAnsi"/>
          <w:sz w:val="24"/>
          <w:szCs w:val="24"/>
        </w:rPr>
      </w:pPr>
      <w:r w:rsidRPr="00CE13CB">
        <w:rPr>
          <w:rFonts w:ascii="VAG Rounded Std" w:hAnsi="VAG Rounded Std" w:cstheme="minorHAnsi"/>
          <w:sz w:val="24"/>
          <w:szCs w:val="24"/>
        </w:rPr>
        <w:t xml:space="preserve">We welcome self-referrals from families and referrals from professionals.  If you /your family, or a family you work with, live in the Bradford District CCG area (i.e. have a Bradford GP) and fall under either of the above criteria, please do get in touch with us.  </w:t>
      </w:r>
    </w:p>
    <w:p w:rsidR="005B4898" w:rsidRPr="00CE13CB" w:rsidRDefault="005B4898" w:rsidP="005B4898">
      <w:pPr>
        <w:tabs>
          <w:tab w:val="left" w:pos="8820"/>
          <w:tab w:val="left" w:pos="10440"/>
        </w:tabs>
        <w:spacing w:line="240" w:lineRule="auto"/>
        <w:ind w:right="-63"/>
        <w:contextualSpacing/>
        <w:jc w:val="center"/>
        <w:rPr>
          <w:rFonts w:ascii="VAG Rounded Std" w:hAnsi="VAG Rounded Std" w:cs="Arial"/>
          <w:b/>
          <w:color w:val="FF0000"/>
          <w:sz w:val="24"/>
          <w:szCs w:val="24"/>
        </w:rPr>
      </w:pPr>
      <w:r>
        <w:rPr>
          <w:rFonts w:ascii="VAG Rounded Std" w:hAnsi="VAG Rounded Std" w:cstheme="minorHAnsi"/>
          <w:sz w:val="24"/>
          <w:szCs w:val="24"/>
        </w:rPr>
        <w:t>Just call</w:t>
      </w:r>
      <w:r w:rsidRPr="00CE13CB">
        <w:rPr>
          <w:rFonts w:ascii="VAG Rounded Std" w:hAnsi="VAG Rounded Std" w:cstheme="minorHAnsi"/>
          <w:sz w:val="24"/>
          <w:szCs w:val="24"/>
        </w:rPr>
        <w:t xml:space="preserve"> </w:t>
      </w:r>
      <w:r w:rsidRPr="00CE13CB">
        <w:rPr>
          <w:rFonts w:ascii="VAG Rounded Std" w:hAnsi="VAG Rounded Std" w:cstheme="minorHAnsi"/>
          <w:b/>
          <w:sz w:val="24"/>
          <w:szCs w:val="24"/>
        </w:rPr>
        <w:t xml:space="preserve">01274 651652 </w:t>
      </w:r>
      <w:r w:rsidRPr="00CE13CB">
        <w:rPr>
          <w:rFonts w:ascii="VAG Rounded Std" w:hAnsi="VAG Rounded Std" w:cstheme="minorHAnsi"/>
          <w:sz w:val="24"/>
          <w:szCs w:val="24"/>
        </w:rPr>
        <w:t xml:space="preserve">and ask for a member of the Children’s Trauma Therapy Service or email </w:t>
      </w:r>
      <w:hyperlink r:id="rId6" w:history="1">
        <w:r w:rsidRPr="009F577D">
          <w:rPr>
            <w:rStyle w:val="Hyperlink"/>
            <w:rFonts w:ascii="VAG Rounded Std" w:hAnsi="VAG Rounded Std" w:cstheme="minorHAnsi"/>
            <w:b/>
            <w:sz w:val="24"/>
            <w:szCs w:val="24"/>
          </w:rPr>
          <w:t>CTTS@family-action.org.uk</w:t>
        </w:r>
      </w:hyperlink>
      <w:r>
        <w:rPr>
          <w:rFonts w:ascii="VAG Rounded Std" w:hAnsi="VAG Rounded Std" w:cstheme="minorHAnsi"/>
          <w:b/>
          <w:sz w:val="24"/>
          <w:szCs w:val="24"/>
        </w:rPr>
        <w:t xml:space="preserve"> </w:t>
      </w:r>
      <w:r>
        <w:rPr>
          <w:rStyle w:val="Hyperlink"/>
          <w:rFonts w:ascii="VAG Rounded Std" w:hAnsi="VAG Rounded Std" w:cstheme="minorHAnsi"/>
          <w:b/>
          <w:sz w:val="24"/>
          <w:szCs w:val="24"/>
        </w:rPr>
        <w:t xml:space="preserve"> </w:t>
      </w:r>
      <w:r w:rsidRPr="00CE13CB">
        <w:rPr>
          <w:rStyle w:val="Hyperlink"/>
          <w:rFonts w:ascii="VAG Rounded Std" w:hAnsi="VAG Rounded Std" w:cstheme="minorHAnsi"/>
          <w:b/>
          <w:sz w:val="24"/>
          <w:szCs w:val="24"/>
        </w:rPr>
        <w:t xml:space="preserve"> </w:t>
      </w:r>
      <w:r w:rsidRPr="00CE13CB">
        <w:rPr>
          <w:rFonts w:ascii="VAG Rounded Std" w:hAnsi="VAG Rounded Std" w:cstheme="minorHAnsi"/>
          <w:b/>
          <w:sz w:val="24"/>
          <w:szCs w:val="24"/>
        </w:rPr>
        <w:t xml:space="preserve"> </w:t>
      </w:r>
    </w:p>
    <w:p w:rsidR="005B4898" w:rsidRDefault="005B4898" w:rsidP="005B4898">
      <w:pPr>
        <w:spacing w:after="0" w:line="240" w:lineRule="auto"/>
        <w:jc w:val="both"/>
        <w:rPr>
          <w:rFonts w:cstheme="minorHAnsi"/>
          <w:sz w:val="24"/>
          <w:szCs w:val="24"/>
        </w:rPr>
      </w:pPr>
    </w:p>
    <w:p w:rsidR="005B4898" w:rsidRDefault="005B4898" w:rsidP="005B4898">
      <w:pPr>
        <w:spacing w:after="0" w:line="240" w:lineRule="auto"/>
        <w:jc w:val="both"/>
        <w:rPr>
          <w:rFonts w:cstheme="minorHAnsi"/>
          <w:sz w:val="24"/>
          <w:szCs w:val="24"/>
        </w:rPr>
      </w:pPr>
    </w:p>
    <w:p w:rsidR="005B4898" w:rsidRPr="007622F8" w:rsidRDefault="005B4898" w:rsidP="005B4898">
      <w:pPr>
        <w:spacing w:after="0" w:line="240" w:lineRule="auto"/>
        <w:jc w:val="center"/>
        <w:rPr>
          <w:rFonts w:ascii="VAG Rounded Std" w:hAnsi="VAG Rounded Std" w:cstheme="minorHAnsi"/>
          <w:sz w:val="24"/>
          <w:szCs w:val="24"/>
        </w:rPr>
      </w:pPr>
      <w:r w:rsidRPr="007622F8">
        <w:rPr>
          <w:rFonts w:ascii="VAG Rounded Std" w:hAnsi="VAG Rounded Std" w:cstheme="minorHAnsi"/>
          <w:sz w:val="24"/>
          <w:szCs w:val="24"/>
        </w:rPr>
        <w:t>More information on what to expect from each therapy stream is detailed below.</w:t>
      </w:r>
    </w:p>
    <w:p w:rsidR="005B4898" w:rsidRPr="007622F8" w:rsidRDefault="005B4898" w:rsidP="005B4898">
      <w:pPr>
        <w:spacing w:after="0" w:line="240" w:lineRule="auto"/>
        <w:jc w:val="center"/>
        <w:rPr>
          <w:rFonts w:ascii="VAG Rounded Std" w:hAnsi="VAG Rounded Std" w:cstheme="minorHAnsi"/>
          <w:color w:val="FF0000"/>
          <w:sz w:val="24"/>
          <w:szCs w:val="24"/>
        </w:rPr>
      </w:pPr>
      <w:r w:rsidRPr="007622F8">
        <w:rPr>
          <w:rFonts w:ascii="VAG Rounded Std" w:hAnsi="VAG Rounded Std" w:cs="Arial"/>
          <w:color w:val="FF0000"/>
          <w:sz w:val="24"/>
        </w:rPr>
        <w:t>Please use this form to clearly identify which service you are requesting.</w:t>
      </w:r>
    </w:p>
    <w:p w:rsidR="005B4898" w:rsidRPr="00CE13CB" w:rsidRDefault="005B4898" w:rsidP="005B4898">
      <w:pPr>
        <w:spacing w:after="0" w:line="240" w:lineRule="auto"/>
        <w:rPr>
          <w:rFonts w:ascii="VAG Rounded Std" w:hAnsi="VAG Rounded Std" w:cs="Arial"/>
          <w:b/>
          <w:sz w:val="24"/>
        </w:rPr>
      </w:pPr>
    </w:p>
    <w:p w:rsidR="005B4898" w:rsidRPr="00E95228" w:rsidRDefault="005B4898" w:rsidP="005B4898">
      <w:pPr>
        <w:spacing w:after="360"/>
        <w:jc w:val="center"/>
        <w:rPr>
          <w:rFonts w:ascii="VAG Rounded Std" w:hAnsi="VAG Rounded Std" w:cs="Arial"/>
          <w:b/>
          <w:sz w:val="28"/>
        </w:rPr>
      </w:pPr>
      <w:r w:rsidRPr="00E95228">
        <w:rPr>
          <w:rFonts w:ascii="VAG Rounded Std" w:hAnsi="VAG Rounded Std" w:cs="Arial"/>
          <w:b/>
          <w:noProof/>
          <w:sz w:val="24"/>
          <w:lang w:eastAsia="en-GB"/>
        </w:rPr>
        <mc:AlternateContent>
          <mc:Choice Requires="wps">
            <w:drawing>
              <wp:anchor distT="0" distB="0" distL="114300" distR="114300" simplePos="0" relativeHeight="251660288" behindDoc="0" locked="0" layoutInCell="1" allowOverlap="1" wp14:anchorId="6EC40C15" wp14:editId="721072C5">
                <wp:simplePos x="0" y="0"/>
                <wp:positionH relativeFrom="column">
                  <wp:posOffset>146649</wp:posOffset>
                </wp:positionH>
                <wp:positionV relativeFrom="paragraph">
                  <wp:posOffset>311641</wp:posOffset>
                </wp:positionV>
                <wp:extent cx="4543425" cy="1146702"/>
                <wp:effectExtent l="0" t="0" r="28575" b="15875"/>
                <wp:wrapNone/>
                <wp:docPr id="14" name="Text Box 14"/>
                <wp:cNvGraphicFramePr/>
                <a:graphic xmlns:a="http://schemas.openxmlformats.org/drawingml/2006/main">
                  <a:graphicData uri="http://schemas.microsoft.com/office/word/2010/wordprocessingShape">
                    <wps:wsp>
                      <wps:cNvSpPr txBox="1"/>
                      <wps:spPr>
                        <a:xfrm>
                          <a:off x="0" y="0"/>
                          <a:ext cx="4543425" cy="1146702"/>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5B4898" w:rsidRPr="000251FA" w:rsidRDefault="005B4898" w:rsidP="005B4898">
                            <w:pPr>
                              <w:spacing w:after="360"/>
                              <w:rPr>
                                <w:rFonts w:ascii="VAG Rounded Std" w:hAnsi="VAG Rounded Std" w:cs="Arial"/>
                                <w:b/>
                              </w:rPr>
                            </w:pPr>
                            <w:r>
                              <w:rPr>
                                <w:rFonts w:ascii="VAG Rounded Std" w:hAnsi="VAG Rounded Std" w:cs="Arial"/>
                                <w:b/>
                              </w:rPr>
                              <w:t>By secure email to</w:t>
                            </w:r>
                            <w:r w:rsidRPr="000251FA">
                              <w:rPr>
                                <w:rFonts w:ascii="VAG Rounded Std" w:hAnsi="VAG Rounded Std" w:cs="Arial"/>
                                <w:b/>
                              </w:rPr>
                              <w:t xml:space="preserve"> </w:t>
                            </w:r>
                            <w:hyperlink r:id="rId7" w:history="1">
                              <w:r w:rsidRPr="000251FA">
                                <w:rPr>
                                  <w:rStyle w:val="Hyperlink"/>
                                  <w:rFonts w:ascii="VAG Rounded Std" w:hAnsi="VAG Rounded Std" w:cs="Arial"/>
                                  <w:b/>
                                </w:rPr>
                                <w:t>CTTS@family-action.org.uk</w:t>
                              </w:r>
                            </w:hyperlink>
                          </w:p>
                          <w:p w:rsidR="005B4898" w:rsidRPr="000251FA" w:rsidRDefault="005B4898" w:rsidP="005B4898">
                            <w:pPr>
                              <w:jc w:val="center"/>
                              <w:rPr>
                                <w:rFonts w:ascii="VAG Rounded Std" w:hAnsi="VAG Rounded Std" w:cs="Arial"/>
                              </w:rPr>
                            </w:pPr>
                            <w:r w:rsidRPr="000251FA">
                              <w:rPr>
                                <w:rFonts w:ascii="VAG Rounded Std" w:hAnsi="VAG Rounded Std" w:cs="Arial"/>
                              </w:rPr>
                              <w:t xml:space="preserve">Secure emails can be received through at this address through </w:t>
                            </w:r>
                            <w:proofErr w:type="spellStart"/>
                            <w:r w:rsidRPr="000251FA">
                              <w:rPr>
                                <w:rFonts w:ascii="VAG Rounded Std" w:hAnsi="VAG Rounded Std" w:cs="Arial"/>
                              </w:rPr>
                              <w:t>GalaxyKey</w:t>
                            </w:r>
                            <w:proofErr w:type="spellEnd"/>
                            <w:r w:rsidRPr="000251FA">
                              <w:rPr>
                                <w:rFonts w:ascii="VAG Rounded Std" w:hAnsi="VAG Rounded Std" w:cs="Arial"/>
                              </w:rPr>
                              <w:t>, Egress Switch &amp; by encrypted email.</w:t>
                            </w:r>
                          </w:p>
                          <w:p w:rsidR="005B4898" w:rsidRPr="004273B3" w:rsidRDefault="005B4898" w:rsidP="005B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0C15" id="Text Box 14" o:spid="_x0000_s1027" type="#_x0000_t202" style="position:absolute;left:0;text-align:left;margin-left:11.55pt;margin-top:24.55pt;width:357.75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" fillcolor="white [3201]" strokecolor="#ed7d31 [3205]" strokeweight="1.5pt">
                <v:textbox>
                  <w:txbxContent>
                    <w:p w:rsidR="005B4898" w:rsidRPr="000251FA" w:rsidRDefault="005B4898" w:rsidP="005B4898">
                      <w:pPr>
                        <w:spacing w:after="360"/>
                        <w:rPr>
                          <w:rFonts w:ascii="VAG Rounded Std" w:hAnsi="VAG Rounded Std" w:cs="Arial"/>
                          <w:b/>
                        </w:rPr>
                      </w:pPr>
                      <w:r>
                        <w:rPr>
                          <w:rFonts w:ascii="VAG Rounded Std" w:hAnsi="VAG Rounded Std" w:cs="Arial"/>
                          <w:b/>
                        </w:rPr>
                        <w:t>By secure email to</w:t>
                      </w:r>
                      <w:r w:rsidRPr="000251FA">
                        <w:rPr>
                          <w:rFonts w:ascii="VAG Rounded Std" w:hAnsi="VAG Rounded Std" w:cs="Arial"/>
                          <w:b/>
                        </w:rPr>
                        <w:t xml:space="preserve"> </w:t>
                      </w:r>
                      <w:hyperlink r:id="rId8" w:history="1">
                        <w:r w:rsidRPr="000251FA">
                          <w:rPr>
                            <w:rStyle w:val="Hyperlink"/>
                            <w:rFonts w:ascii="VAG Rounded Std" w:hAnsi="VAG Rounded Std" w:cs="Arial"/>
                            <w:b/>
                          </w:rPr>
                          <w:t>CTTS@family-action.org.uk</w:t>
                        </w:r>
                      </w:hyperlink>
                    </w:p>
                    <w:p w:rsidR="005B4898" w:rsidRPr="000251FA" w:rsidRDefault="005B4898" w:rsidP="005B4898">
                      <w:pPr>
                        <w:jc w:val="center"/>
                        <w:rPr>
                          <w:rFonts w:ascii="VAG Rounded Std" w:hAnsi="VAG Rounded Std" w:cs="Arial"/>
                        </w:rPr>
                      </w:pPr>
                      <w:r w:rsidRPr="000251FA">
                        <w:rPr>
                          <w:rFonts w:ascii="VAG Rounded Std" w:hAnsi="VAG Rounded Std" w:cs="Arial"/>
                        </w:rPr>
                        <w:t xml:space="preserve">Secure emails can be received through at this address through </w:t>
                      </w:r>
                      <w:proofErr w:type="spellStart"/>
                      <w:r w:rsidRPr="000251FA">
                        <w:rPr>
                          <w:rFonts w:ascii="VAG Rounded Std" w:hAnsi="VAG Rounded Std" w:cs="Arial"/>
                        </w:rPr>
                        <w:t>GalaxyKey</w:t>
                      </w:r>
                      <w:proofErr w:type="spellEnd"/>
                      <w:r w:rsidRPr="000251FA">
                        <w:rPr>
                          <w:rFonts w:ascii="VAG Rounded Std" w:hAnsi="VAG Rounded Std" w:cs="Arial"/>
                        </w:rPr>
                        <w:t>, Egress Switch &amp; by encrypted email.</w:t>
                      </w:r>
                    </w:p>
                    <w:p w:rsidR="005B4898" w:rsidRPr="004273B3" w:rsidRDefault="005B4898" w:rsidP="005B4898"/>
                  </w:txbxContent>
                </v:textbox>
              </v:shape>
            </w:pict>
          </mc:Fallback>
        </mc:AlternateContent>
      </w:r>
      <w:r w:rsidRPr="00E95228">
        <w:rPr>
          <w:rFonts w:ascii="VAG Rounded Std" w:hAnsi="VAG Rounded Std" w:cs="Arial"/>
          <w:b/>
          <w:noProof/>
          <w:sz w:val="24"/>
          <w:lang w:eastAsia="en-GB"/>
        </w:rPr>
        <mc:AlternateContent>
          <mc:Choice Requires="wps">
            <w:drawing>
              <wp:anchor distT="0" distB="0" distL="114300" distR="114300" simplePos="0" relativeHeight="251659264" behindDoc="0" locked="0" layoutInCell="1" allowOverlap="1" wp14:anchorId="7C0FD431" wp14:editId="064C59E9">
                <wp:simplePos x="0" y="0"/>
                <wp:positionH relativeFrom="column">
                  <wp:posOffset>4925683</wp:posOffset>
                </wp:positionH>
                <wp:positionV relativeFrom="paragraph">
                  <wp:posOffset>294388</wp:posOffset>
                </wp:positionV>
                <wp:extent cx="4667250" cy="1164566"/>
                <wp:effectExtent l="0" t="0" r="19050" b="17145"/>
                <wp:wrapNone/>
                <wp:docPr id="13" name="Text Box 13"/>
                <wp:cNvGraphicFramePr/>
                <a:graphic xmlns:a="http://schemas.openxmlformats.org/drawingml/2006/main">
                  <a:graphicData uri="http://schemas.microsoft.com/office/word/2010/wordprocessingShape">
                    <wps:wsp>
                      <wps:cNvSpPr txBox="1"/>
                      <wps:spPr>
                        <a:xfrm>
                          <a:off x="0" y="0"/>
                          <a:ext cx="4667250" cy="1164566"/>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rsidR="005B4898" w:rsidRPr="000251FA" w:rsidRDefault="005B4898" w:rsidP="005B4898">
                            <w:pPr>
                              <w:rPr>
                                <w:rFonts w:ascii="VAG Rounded Std" w:hAnsi="VAG Rounded Std" w:cs="Arial"/>
                                <w:b/>
                              </w:rPr>
                            </w:pPr>
                            <w:r w:rsidRPr="000251FA">
                              <w:rPr>
                                <w:rFonts w:ascii="VAG Rounded Std" w:hAnsi="VAG Rounded Std" w:cs="Arial"/>
                                <w:b/>
                              </w:rPr>
                              <w:t xml:space="preserve">Or by post to      </w:t>
                            </w:r>
                            <w:r>
                              <w:rPr>
                                <w:rFonts w:ascii="VAG Rounded Std" w:hAnsi="VAG Rounded Std" w:cs="Arial"/>
                                <w:b/>
                              </w:rPr>
                              <w:t xml:space="preserve">       </w:t>
                            </w:r>
                            <w:r w:rsidRPr="000251FA">
                              <w:rPr>
                                <w:rFonts w:ascii="VAG Rounded Std" w:hAnsi="VAG Rounded Std" w:cs="Arial"/>
                              </w:rPr>
                              <w:t xml:space="preserve">Children’s Trauma Therapy Service </w:t>
                            </w:r>
                          </w:p>
                          <w:p w:rsidR="005B4898" w:rsidRPr="000251FA" w:rsidRDefault="005B4898" w:rsidP="005B4898">
                            <w:pPr>
                              <w:jc w:val="center"/>
                              <w:rPr>
                                <w:rFonts w:ascii="VAG Rounded Std" w:hAnsi="VAG Rounded Std" w:cs="Arial"/>
                              </w:rPr>
                            </w:pPr>
                            <w:proofErr w:type="spellStart"/>
                            <w:r w:rsidRPr="000251FA">
                              <w:rPr>
                                <w:rFonts w:ascii="VAG Rounded Std" w:hAnsi="VAG Rounded Std" w:cs="Arial"/>
                              </w:rPr>
                              <w:t>Kenburgh</w:t>
                            </w:r>
                            <w:proofErr w:type="spellEnd"/>
                            <w:r w:rsidRPr="000251FA">
                              <w:rPr>
                                <w:rFonts w:ascii="VAG Rounded Std" w:hAnsi="VAG Rounded Std" w:cs="Arial"/>
                              </w:rPr>
                              <w:t xml:space="preserve"> House</w:t>
                            </w:r>
                          </w:p>
                          <w:p w:rsidR="005B4898" w:rsidRPr="000251FA" w:rsidRDefault="005B4898" w:rsidP="005B4898">
                            <w:pPr>
                              <w:jc w:val="center"/>
                              <w:rPr>
                                <w:rFonts w:ascii="VAG Rounded Std" w:hAnsi="VAG Rounded Std" w:cs="Arial"/>
                              </w:rPr>
                            </w:pPr>
                            <w:r w:rsidRPr="000251FA">
                              <w:rPr>
                                <w:rFonts w:ascii="VAG Rounded Std" w:hAnsi="VAG Rounded Std" w:cs="Arial"/>
                              </w:rPr>
                              <w:t>28 Manor Row</w:t>
                            </w:r>
                          </w:p>
                          <w:p w:rsidR="005B4898" w:rsidRPr="000251FA" w:rsidRDefault="005B4898" w:rsidP="005B4898">
                            <w:pPr>
                              <w:jc w:val="center"/>
                              <w:rPr>
                                <w:rFonts w:ascii="VAG Rounded Std" w:hAnsi="VAG Rounded Std" w:cs="Arial"/>
                              </w:rPr>
                            </w:pPr>
                            <w:r w:rsidRPr="000251FA">
                              <w:rPr>
                                <w:rFonts w:ascii="VAG Rounded Std" w:hAnsi="VAG Rounded Std" w:cs="Arial"/>
                              </w:rPr>
                              <w:t>Bradford, BD1 4QU</w:t>
                            </w:r>
                          </w:p>
                          <w:p w:rsidR="005B4898" w:rsidRDefault="005B4898" w:rsidP="005B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D431" id="Text Box 13" o:spid="_x0000_s1028" type="#_x0000_t202" style="position:absolute;left:0;text-align:left;margin-left:387.85pt;margin-top:23.2pt;width:367.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" fillcolor="white [3201]" strokecolor="#ed7d31 [3205]" strokeweight="1.5pt">
                <v:textbox>
                  <w:txbxContent>
                    <w:p w:rsidR="005B4898" w:rsidRPr="000251FA" w:rsidRDefault="005B4898" w:rsidP="005B4898">
                      <w:pPr>
                        <w:rPr>
                          <w:rFonts w:ascii="VAG Rounded Std" w:hAnsi="VAG Rounded Std" w:cs="Arial"/>
                          <w:b/>
                        </w:rPr>
                      </w:pPr>
                      <w:r w:rsidRPr="000251FA">
                        <w:rPr>
                          <w:rFonts w:ascii="VAG Rounded Std" w:hAnsi="VAG Rounded Std" w:cs="Arial"/>
                          <w:b/>
                        </w:rPr>
                        <w:t xml:space="preserve">Or by post to      </w:t>
                      </w:r>
                      <w:r>
                        <w:rPr>
                          <w:rFonts w:ascii="VAG Rounded Std" w:hAnsi="VAG Rounded Std" w:cs="Arial"/>
                          <w:b/>
                        </w:rPr>
                        <w:t xml:space="preserve">       </w:t>
                      </w:r>
                      <w:r w:rsidRPr="000251FA">
                        <w:rPr>
                          <w:rFonts w:ascii="VAG Rounded Std" w:hAnsi="VAG Rounded Std" w:cs="Arial"/>
                        </w:rPr>
                        <w:t xml:space="preserve">Children’s Trauma Therapy Service </w:t>
                      </w:r>
                    </w:p>
                    <w:p w:rsidR="005B4898" w:rsidRPr="000251FA" w:rsidRDefault="005B4898" w:rsidP="005B4898">
                      <w:pPr>
                        <w:jc w:val="center"/>
                        <w:rPr>
                          <w:rFonts w:ascii="VAG Rounded Std" w:hAnsi="VAG Rounded Std" w:cs="Arial"/>
                        </w:rPr>
                      </w:pPr>
                      <w:proofErr w:type="spellStart"/>
                      <w:r w:rsidRPr="000251FA">
                        <w:rPr>
                          <w:rFonts w:ascii="VAG Rounded Std" w:hAnsi="VAG Rounded Std" w:cs="Arial"/>
                        </w:rPr>
                        <w:t>Kenburgh</w:t>
                      </w:r>
                      <w:proofErr w:type="spellEnd"/>
                      <w:r w:rsidRPr="000251FA">
                        <w:rPr>
                          <w:rFonts w:ascii="VAG Rounded Std" w:hAnsi="VAG Rounded Std" w:cs="Arial"/>
                        </w:rPr>
                        <w:t xml:space="preserve"> House</w:t>
                      </w:r>
                    </w:p>
                    <w:p w:rsidR="005B4898" w:rsidRPr="000251FA" w:rsidRDefault="005B4898" w:rsidP="005B4898">
                      <w:pPr>
                        <w:jc w:val="center"/>
                        <w:rPr>
                          <w:rFonts w:ascii="VAG Rounded Std" w:hAnsi="VAG Rounded Std" w:cs="Arial"/>
                        </w:rPr>
                      </w:pPr>
                      <w:r w:rsidRPr="000251FA">
                        <w:rPr>
                          <w:rFonts w:ascii="VAG Rounded Std" w:hAnsi="VAG Rounded Std" w:cs="Arial"/>
                        </w:rPr>
                        <w:t>28 Manor Row</w:t>
                      </w:r>
                    </w:p>
                    <w:p w:rsidR="005B4898" w:rsidRPr="000251FA" w:rsidRDefault="005B4898" w:rsidP="005B4898">
                      <w:pPr>
                        <w:jc w:val="center"/>
                        <w:rPr>
                          <w:rFonts w:ascii="VAG Rounded Std" w:hAnsi="VAG Rounded Std" w:cs="Arial"/>
                        </w:rPr>
                      </w:pPr>
                      <w:r w:rsidRPr="000251FA">
                        <w:rPr>
                          <w:rFonts w:ascii="VAG Rounded Std" w:hAnsi="VAG Rounded Std" w:cs="Arial"/>
                        </w:rPr>
                        <w:t>Bradford, BD1 4QU</w:t>
                      </w:r>
                    </w:p>
                    <w:p w:rsidR="005B4898" w:rsidRDefault="005B4898" w:rsidP="005B4898"/>
                  </w:txbxContent>
                </v:textbox>
              </v:shape>
            </w:pict>
          </mc:Fallback>
        </mc:AlternateContent>
      </w:r>
      <w:r w:rsidRPr="00E95228">
        <w:rPr>
          <w:rFonts w:ascii="VAG Rounded Std" w:hAnsi="VAG Rounded Std" w:cs="Arial"/>
          <w:b/>
          <w:sz w:val="28"/>
        </w:rPr>
        <w:t>Please send completed referral forms:</w:t>
      </w:r>
    </w:p>
    <w:p w:rsidR="005B4898" w:rsidRPr="00E95228" w:rsidRDefault="005B4898" w:rsidP="005B4898">
      <w:pPr>
        <w:rPr>
          <w:rFonts w:ascii="VAG Rounded Std" w:hAnsi="VAG Rounded Std" w:cs="Arial"/>
          <w:b/>
          <w:sz w:val="24"/>
        </w:rPr>
      </w:pPr>
    </w:p>
    <w:p w:rsidR="005B4898" w:rsidRPr="00E95228" w:rsidRDefault="005B4898" w:rsidP="005B4898">
      <w:pPr>
        <w:rPr>
          <w:rFonts w:ascii="VAG Rounded Std" w:hAnsi="VAG Rounded Std" w:cs="Arial"/>
        </w:rPr>
      </w:pPr>
    </w:p>
    <w:p w:rsidR="005B4898" w:rsidRDefault="005B4898" w:rsidP="005B4898">
      <w:pPr>
        <w:rPr>
          <w:rFonts w:ascii="VAG Rounded Std" w:hAnsi="VAG Rounded Std" w:cs="Arial"/>
          <w:b/>
          <w:sz w:val="28"/>
          <w:u w:val="single"/>
        </w:rPr>
      </w:pPr>
    </w:p>
    <w:p w:rsidR="005B4898" w:rsidRDefault="005B4898" w:rsidP="005B4898">
      <w:pPr>
        <w:rPr>
          <w:rFonts w:ascii="VAG Rounded Std" w:hAnsi="VAG Rounded Std" w:cs="Arial"/>
          <w:b/>
          <w:sz w:val="28"/>
          <w:u w:val="single"/>
        </w:rPr>
      </w:pPr>
    </w:p>
    <w:p w:rsidR="005B4898" w:rsidRPr="00E95228" w:rsidRDefault="005B4898" w:rsidP="005B4898">
      <w:pPr>
        <w:rPr>
          <w:rFonts w:ascii="VAG Rounded Std" w:hAnsi="VAG Rounded Std" w:cs="Arial"/>
          <w:b/>
          <w:sz w:val="28"/>
          <w:u w:val="single"/>
        </w:rPr>
      </w:pPr>
    </w:p>
    <w:p w:rsidR="005B4898" w:rsidRPr="000C0AC6" w:rsidRDefault="005B4898" w:rsidP="005B4898">
      <w:pPr>
        <w:spacing w:after="0" w:line="240" w:lineRule="auto"/>
        <w:jc w:val="center"/>
        <w:rPr>
          <w:rFonts w:ascii="VAG Rounded Std" w:hAnsi="VAG Rounded Std" w:cs="Arial"/>
          <w:b/>
          <w:sz w:val="36"/>
          <w:szCs w:val="36"/>
        </w:rPr>
      </w:pPr>
      <w:r>
        <w:rPr>
          <w:rFonts w:ascii="VAG Rounded Std" w:hAnsi="VAG Rounded Std" w:cs="Arial"/>
          <w:b/>
          <w:noProof/>
          <w:sz w:val="36"/>
          <w:szCs w:val="36"/>
          <w:lang w:eastAsia="en-GB"/>
        </w:rPr>
        <w:lastRenderedPageBreak/>
        <mc:AlternateContent>
          <mc:Choice Requires="wps">
            <w:drawing>
              <wp:anchor distT="0" distB="0" distL="114300" distR="114300" simplePos="0" relativeHeight="251667456" behindDoc="0" locked="0" layoutInCell="1" allowOverlap="1" wp14:anchorId="3ED278C1" wp14:editId="2B6F691E">
                <wp:simplePos x="0" y="0"/>
                <wp:positionH relativeFrom="margin">
                  <wp:align>left</wp:align>
                </wp:positionH>
                <wp:positionV relativeFrom="paragraph">
                  <wp:posOffset>38100</wp:posOffset>
                </wp:positionV>
                <wp:extent cx="4772025" cy="971550"/>
                <wp:effectExtent l="38100" t="38100" r="123825" b="114300"/>
                <wp:wrapNone/>
                <wp:docPr id="33" name="Text Box 33"/>
                <wp:cNvGraphicFramePr/>
                <a:graphic xmlns:a="http://schemas.openxmlformats.org/drawingml/2006/main">
                  <a:graphicData uri="http://schemas.microsoft.com/office/word/2010/wordprocessingShape">
                    <wps:wsp>
                      <wps:cNvSpPr txBox="1"/>
                      <wps:spPr>
                        <a:xfrm>
                          <a:off x="0" y="0"/>
                          <a:ext cx="4772025" cy="9715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5B4898" w:rsidRPr="005B4898" w:rsidRDefault="005B4898" w:rsidP="005B4898">
                            <w:pPr>
                              <w:pStyle w:val="ListParagraph"/>
                              <w:spacing w:after="0" w:line="240" w:lineRule="auto"/>
                              <w:rPr>
                                <w:rFonts w:ascii="VAGRounded LT Bold" w:hAnsi="VAGRounded LT Bold" w:cs="Arial"/>
                                <w:sz w:val="36"/>
                                <w:szCs w:val="36"/>
                              </w:rPr>
                            </w:pPr>
                            <w:r w:rsidRPr="005B4898">
                              <w:rPr>
                                <w:rFonts w:ascii="VAGRounded LT Bold" w:hAnsi="VAGRounded LT Bold" w:cs="Arial"/>
                                <w:sz w:val="36"/>
                                <w:szCs w:val="36"/>
                              </w:rPr>
                              <w:t xml:space="preserve">Therapy Stream 1: Referral to the </w:t>
                            </w:r>
                          </w:p>
                          <w:p w:rsidR="005B4898" w:rsidRPr="005B4898" w:rsidRDefault="005B4898" w:rsidP="005B4898">
                            <w:pPr>
                              <w:pStyle w:val="ListParagraph"/>
                              <w:spacing w:after="0" w:line="240" w:lineRule="auto"/>
                              <w:rPr>
                                <w:rFonts w:ascii="VAGRounded LT Bold" w:hAnsi="VAGRounded LT Bold" w:cs="Arial"/>
                                <w:color w:val="92D050"/>
                                <w:sz w:val="36"/>
                                <w:szCs w:val="36"/>
                              </w:rPr>
                            </w:pPr>
                            <w:r w:rsidRPr="005B4898">
                              <w:rPr>
                                <w:rFonts w:ascii="VAGRounded LT Bold" w:hAnsi="VAGRounded LT Bold" w:cs="Arial"/>
                                <w:color w:val="92D050"/>
                                <w:sz w:val="36"/>
                                <w:szCs w:val="36"/>
                              </w:rPr>
                              <w:t xml:space="preserve">Children’s Trauma Therapy Service, </w:t>
                            </w:r>
                          </w:p>
                          <w:p w:rsidR="005B4898" w:rsidRPr="005B4898" w:rsidRDefault="005B4898" w:rsidP="005B4898">
                            <w:pPr>
                              <w:pStyle w:val="ListParagraph"/>
                              <w:spacing w:after="0" w:line="240" w:lineRule="auto"/>
                              <w:rPr>
                                <w:rFonts w:ascii="VAGRounded LT Bold" w:hAnsi="VAGRounded LT Bold" w:cs="Arial"/>
                                <w:sz w:val="36"/>
                                <w:szCs w:val="36"/>
                              </w:rPr>
                            </w:pPr>
                            <w:proofErr w:type="gramStart"/>
                            <w:r w:rsidRPr="005B4898">
                              <w:rPr>
                                <w:rFonts w:ascii="VAGRounded LT Bold" w:hAnsi="VAGRounded LT Bold" w:cs="Arial"/>
                                <w:sz w:val="36"/>
                                <w:szCs w:val="36"/>
                              </w:rPr>
                              <w:t>delivered</w:t>
                            </w:r>
                            <w:proofErr w:type="gramEnd"/>
                            <w:r w:rsidRPr="005B4898">
                              <w:rPr>
                                <w:rFonts w:ascii="VAGRounded LT Bold" w:hAnsi="VAGRounded LT Bold" w:cs="Arial"/>
                                <w:sz w:val="36"/>
                                <w:szCs w:val="36"/>
                              </w:rPr>
                              <w:t xml:space="preserve"> by Family Action</w:t>
                            </w:r>
                          </w:p>
                          <w:p w:rsidR="005B4898" w:rsidRDefault="005B4898" w:rsidP="005B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78C1" id="Text Box 33" o:spid="_x0000_s1029" type="#_x0000_t202" style="position:absolute;left:0;text-align:left;margin-left:0;margin-top:3pt;width:375.75pt;height:7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" fillcolor="white [3201]" strokeweight=".5pt">
                <v:shadow on="t" color="black" opacity="26214f" origin="-.5,-.5" offset=".74836mm,.74836mm"/>
                <v:textbox>
                  <w:txbxContent>
                    <w:p w:rsidR="005B4898" w:rsidRPr="005B4898" w:rsidRDefault="005B4898" w:rsidP="005B4898">
                      <w:pPr>
                        <w:pStyle w:val="ListParagraph"/>
                        <w:spacing w:after="0" w:line="240" w:lineRule="auto"/>
                        <w:rPr>
                          <w:rFonts w:ascii="VAGRounded LT Bold" w:hAnsi="VAGRounded LT Bold" w:cs="Arial"/>
                          <w:sz w:val="36"/>
                          <w:szCs w:val="36"/>
                        </w:rPr>
                      </w:pPr>
                      <w:r w:rsidRPr="005B4898">
                        <w:rPr>
                          <w:rFonts w:ascii="VAGRounded LT Bold" w:hAnsi="VAGRounded LT Bold" w:cs="Arial"/>
                          <w:sz w:val="36"/>
                          <w:szCs w:val="36"/>
                        </w:rPr>
                        <w:t xml:space="preserve">Therapy Stream 1: Referral to the </w:t>
                      </w:r>
                    </w:p>
                    <w:p w:rsidR="005B4898" w:rsidRPr="005B4898" w:rsidRDefault="005B4898" w:rsidP="005B4898">
                      <w:pPr>
                        <w:pStyle w:val="ListParagraph"/>
                        <w:spacing w:after="0" w:line="240" w:lineRule="auto"/>
                        <w:rPr>
                          <w:rFonts w:ascii="VAGRounded LT Bold" w:hAnsi="VAGRounded LT Bold" w:cs="Arial"/>
                          <w:color w:val="92D050"/>
                          <w:sz w:val="36"/>
                          <w:szCs w:val="36"/>
                        </w:rPr>
                      </w:pPr>
                      <w:r w:rsidRPr="005B4898">
                        <w:rPr>
                          <w:rFonts w:ascii="VAGRounded LT Bold" w:hAnsi="VAGRounded LT Bold" w:cs="Arial"/>
                          <w:color w:val="92D050"/>
                          <w:sz w:val="36"/>
                          <w:szCs w:val="36"/>
                        </w:rPr>
                        <w:t xml:space="preserve">Children’s Trauma Therapy Service, </w:t>
                      </w:r>
                    </w:p>
                    <w:p w:rsidR="005B4898" w:rsidRPr="005B4898" w:rsidRDefault="005B4898" w:rsidP="005B4898">
                      <w:pPr>
                        <w:pStyle w:val="ListParagraph"/>
                        <w:spacing w:after="0" w:line="240" w:lineRule="auto"/>
                        <w:rPr>
                          <w:rFonts w:ascii="VAGRounded LT Bold" w:hAnsi="VAGRounded LT Bold" w:cs="Arial"/>
                          <w:sz w:val="36"/>
                          <w:szCs w:val="36"/>
                        </w:rPr>
                      </w:pPr>
                      <w:proofErr w:type="gramStart"/>
                      <w:r w:rsidRPr="005B4898">
                        <w:rPr>
                          <w:rFonts w:ascii="VAGRounded LT Bold" w:hAnsi="VAGRounded LT Bold" w:cs="Arial"/>
                          <w:sz w:val="36"/>
                          <w:szCs w:val="36"/>
                        </w:rPr>
                        <w:t>delivered</w:t>
                      </w:r>
                      <w:proofErr w:type="gramEnd"/>
                      <w:r w:rsidRPr="005B4898">
                        <w:rPr>
                          <w:rFonts w:ascii="VAGRounded LT Bold" w:hAnsi="VAGRounded LT Bold" w:cs="Arial"/>
                          <w:sz w:val="36"/>
                          <w:szCs w:val="36"/>
                        </w:rPr>
                        <w:t xml:space="preserve"> by Family Action</w:t>
                      </w:r>
                    </w:p>
                    <w:p w:rsidR="005B4898" w:rsidRDefault="005B4898" w:rsidP="005B4898"/>
                  </w:txbxContent>
                </v:textbox>
                <w10:wrap anchorx="margin"/>
              </v:shape>
            </w:pict>
          </mc:Fallback>
        </mc:AlternateContent>
      </w:r>
    </w:p>
    <w:p w:rsidR="005B4898" w:rsidRPr="00CE13CB" w:rsidRDefault="005B4898" w:rsidP="005B4898">
      <w:pPr>
        <w:spacing w:after="0" w:line="240" w:lineRule="auto"/>
        <w:rPr>
          <w:rFonts w:ascii="VAG Rounded Std" w:hAnsi="VAG Rounded Std" w:cs="Arial"/>
          <w:b/>
          <w:sz w:val="24"/>
        </w:rPr>
      </w:pPr>
    </w:p>
    <w:p w:rsidR="005B4898" w:rsidRDefault="005B4898" w:rsidP="005B4898">
      <w:pPr>
        <w:spacing w:after="0" w:line="240" w:lineRule="auto"/>
        <w:ind w:firstLine="720"/>
        <w:rPr>
          <w:rFonts w:ascii="VAG Rounded Std" w:hAnsi="VAG Rounded Std" w:cs="Arial"/>
          <w:b/>
          <w:color w:val="92D050"/>
          <w:sz w:val="28"/>
          <w:szCs w:val="28"/>
          <w:u w:val="single"/>
        </w:rPr>
      </w:pPr>
    </w:p>
    <w:p w:rsidR="005B4898" w:rsidRDefault="005B4898" w:rsidP="005B4898">
      <w:pPr>
        <w:spacing w:after="0" w:line="240" w:lineRule="auto"/>
        <w:ind w:firstLine="720"/>
        <w:rPr>
          <w:rFonts w:ascii="VAG Rounded Std" w:hAnsi="VAG Rounded Std" w:cs="Arial"/>
          <w:b/>
          <w:color w:val="92D050"/>
          <w:sz w:val="28"/>
          <w:szCs w:val="28"/>
          <w:u w:val="single"/>
        </w:rPr>
      </w:pPr>
    </w:p>
    <w:p w:rsidR="005B4898" w:rsidRDefault="005B4898" w:rsidP="005B4898">
      <w:pPr>
        <w:spacing w:after="0" w:line="240" w:lineRule="auto"/>
        <w:ind w:firstLine="720"/>
        <w:rPr>
          <w:rFonts w:ascii="VAG Rounded Std" w:hAnsi="VAG Rounded Std" w:cs="Arial"/>
          <w:b/>
          <w:color w:val="92D050"/>
          <w:sz w:val="28"/>
          <w:szCs w:val="28"/>
          <w:u w:val="single"/>
        </w:rPr>
      </w:pPr>
    </w:p>
    <w:p w:rsidR="005B4898" w:rsidRPr="005B4898" w:rsidRDefault="005B4898" w:rsidP="005B4898">
      <w:pPr>
        <w:spacing w:after="0" w:line="240" w:lineRule="auto"/>
        <w:ind w:firstLine="720"/>
        <w:rPr>
          <w:rFonts w:ascii="VAGRounded LT Bold" w:hAnsi="VAGRounded LT Bold" w:cs="Arial"/>
          <w:color w:val="92D050"/>
          <w:sz w:val="32"/>
          <w:szCs w:val="32"/>
          <w:u w:val="single"/>
        </w:rPr>
      </w:pPr>
      <w:r w:rsidRPr="005B4898">
        <w:rPr>
          <w:rFonts w:ascii="VAGRounded LT Bold" w:hAnsi="VAGRounded LT Bold" w:cs="Arial"/>
          <w:color w:val="92D050"/>
          <w:sz w:val="32"/>
          <w:szCs w:val="32"/>
          <w:u w:val="single"/>
        </w:rPr>
        <w:t xml:space="preserve">Criteria for Childhood Sexual Abuse (CSA) or Traumatic Bereavement Referrals </w:t>
      </w:r>
    </w:p>
    <w:p w:rsidR="005B4898" w:rsidRPr="00CE13CB" w:rsidRDefault="005B4898" w:rsidP="005B4898">
      <w:pPr>
        <w:spacing w:after="0" w:line="240" w:lineRule="auto"/>
        <w:rPr>
          <w:rFonts w:ascii="VAG Rounded Std" w:hAnsi="VAG Rounded Std" w:cs="Arial"/>
          <w:b/>
          <w:sz w:val="24"/>
        </w:rPr>
      </w:pPr>
    </w:p>
    <w:p w:rsidR="005B4898" w:rsidRPr="00CE13CB" w:rsidRDefault="005B4898" w:rsidP="005B4898">
      <w:pPr>
        <w:pStyle w:val="ListParagraph"/>
        <w:numPr>
          <w:ilvl w:val="0"/>
          <w:numId w:val="2"/>
        </w:numPr>
        <w:rPr>
          <w:rFonts w:ascii="VAG Rounded Std" w:hAnsi="VAG Rounded Std" w:cs="Arial"/>
        </w:rPr>
      </w:pPr>
      <w:r w:rsidRPr="00CE13CB">
        <w:rPr>
          <w:rFonts w:ascii="VAG Rounded Std" w:hAnsi="VAG Rounded Std" w:cs="Arial"/>
        </w:rPr>
        <w:t>The referred child or children (sibling groups) should be aged 5 to 18 years old at the time the referral is made and live within the Bradford District CCG areas</w:t>
      </w:r>
    </w:p>
    <w:p w:rsidR="005B4898" w:rsidRPr="00CE13CB" w:rsidRDefault="005B4898" w:rsidP="005B4898">
      <w:pPr>
        <w:pStyle w:val="ListParagraph"/>
        <w:numPr>
          <w:ilvl w:val="0"/>
          <w:numId w:val="2"/>
        </w:numPr>
        <w:rPr>
          <w:rFonts w:ascii="VAG Rounded Std" w:hAnsi="VAG Rounded Std" w:cs="Arial"/>
        </w:rPr>
      </w:pPr>
      <w:r w:rsidRPr="00CE13CB">
        <w:rPr>
          <w:rFonts w:ascii="VAG Rounded Std" w:hAnsi="VAG Rounded Std" w:cs="Arial"/>
        </w:rPr>
        <w:t xml:space="preserve">Referred </w:t>
      </w:r>
      <w:proofErr w:type="gramStart"/>
      <w:r w:rsidRPr="00CE13CB">
        <w:rPr>
          <w:rFonts w:ascii="VAG Rounded Std" w:hAnsi="VAG Rounded Std" w:cs="Arial"/>
        </w:rPr>
        <w:t>child(</w:t>
      </w:r>
      <w:proofErr w:type="spellStart"/>
      <w:proofErr w:type="gramEnd"/>
      <w:r w:rsidRPr="00CE13CB">
        <w:rPr>
          <w:rFonts w:ascii="VAG Rounded Std" w:hAnsi="VAG Rounded Std" w:cs="Arial"/>
        </w:rPr>
        <w:t>ren</w:t>
      </w:r>
      <w:proofErr w:type="spellEnd"/>
      <w:r w:rsidRPr="00CE13CB">
        <w:rPr>
          <w:rFonts w:ascii="VAG Rounded Std" w:hAnsi="VAG Rounded Std" w:cs="Arial"/>
        </w:rPr>
        <w:t>) should be safe from sexual abuse, sexual exploitation and other forms of abuse or harm.</w:t>
      </w:r>
    </w:p>
    <w:p w:rsidR="005B4898" w:rsidRPr="00CE13CB" w:rsidRDefault="005B4898" w:rsidP="005B4898">
      <w:pPr>
        <w:pStyle w:val="ListParagraph"/>
        <w:rPr>
          <w:rFonts w:ascii="VAG Rounded Std" w:hAnsi="VAG Rounded Std" w:cs="Arial"/>
          <w:b/>
        </w:rPr>
      </w:pPr>
      <w:r w:rsidRPr="005B4898">
        <w:rPr>
          <w:rFonts w:ascii="VAGRounded LT Bold" w:hAnsi="VAGRounded LT Bold" w:cs="Arial"/>
          <w:sz w:val="24"/>
          <w:szCs w:val="24"/>
        </w:rPr>
        <w:t>For cases of sexual abuse:</w:t>
      </w:r>
      <w:r w:rsidRPr="00CE13CB">
        <w:rPr>
          <w:rFonts w:ascii="VAG Rounded Std" w:hAnsi="VAG Rounded Std" w:cs="Arial"/>
          <w:b/>
        </w:rPr>
        <w:t xml:space="preserve"> </w:t>
      </w:r>
      <w:r w:rsidRPr="00CE13CB">
        <w:rPr>
          <w:rFonts w:ascii="VAG Rounded Std" w:hAnsi="VAG Rounded Std" w:cs="Arial"/>
        </w:rPr>
        <w:t>they should be supported by a trusted adult who believes their disclosure</w:t>
      </w:r>
    </w:p>
    <w:p w:rsidR="005B4898" w:rsidRPr="00CE13CB" w:rsidRDefault="005B4898" w:rsidP="005B4898">
      <w:pPr>
        <w:pStyle w:val="ListParagraph"/>
        <w:numPr>
          <w:ilvl w:val="0"/>
          <w:numId w:val="2"/>
        </w:numPr>
        <w:rPr>
          <w:rFonts w:ascii="VAG Rounded Std" w:hAnsi="VAG Rounded Std" w:cs="Arial"/>
          <w:b/>
        </w:rPr>
      </w:pPr>
      <w:r w:rsidRPr="005B4898">
        <w:rPr>
          <w:rFonts w:ascii="VAGRounded LT Bold" w:hAnsi="VAGRounded LT Bold" w:cs="Arial"/>
          <w:sz w:val="24"/>
          <w:szCs w:val="24"/>
        </w:rPr>
        <w:t>For cases of traumatic or complicated grief</w:t>
      </w:r>
      <w:r w:rsidRPr="00CE13CB">
        <w:rPr>
          <w:rFonts w:ascii="VAG Rounded Std" w:hAnsi="VAG Rounded Std" w:cs="Arial"/>
          <w:b/>
        </w:rPr>
        <w:t xml:space="preserve">  </w:t>
      </w:r>
      <w:r w:rsidRPr="00CE13CB">
        <w:rPr>
          <w:rFonts w:ascii="VAG Rounded Std" w:hAnsi="VAG Rounded Std" w:cs="Arial"/>
        </w:rPr>
        <w:t>The referred child(</w:t>
      </w:r>
      <w:proofErr w:type="spellStart"/>
      <w:r w:rsidRPr="00CE13CB">
        <w:rPr>
          <w:rFonts w:ascii="VAG Rounded Std" w:hAnsi="VAG Rounded Std" w:cs="Arial"/>
        </w:rPr>
        <w:t>ren</w:t>
      </w:r>
      <w:proofErr w:type="spellEnd"/>
      <w:r w:rsidRPr="00CE13CB">
        <w:rPr>
          <w:rFonts w:ascii="VAG Rounded Std" w:hAnsi="VAG Rounded Std" w:cs="Arial"/>
        </w:rPr>
        <w:t>) could be considered to have experienced a traumatic bereavement if they have experienced any one or more of the following: loss through suicide, homicide or other traumatic /violent event; if they have been involved in the care of a severely ill close family member who passed away from their illness; if the death was sudden or unexpected and they are now presenting with trauma symptoms as a result of this loss; if there were existing difficulties in attachment or a history of trauma in the family which are now compounded by the bereavement.</w:t>
      </w:r>
    </w:p>
    <w:p w:rsidR="005B4898" w:rsidRDefault="005B4898" w:rsidP="005B4898">
      <w:pPr>
        <w:spacing w:after="0" w:line="240" w:lineRule="auto"/>
        <w:jc w:val="both"/>
        <w:rPr>
          <w:rFonts w:ascii="VAG Rounded Std" w:hAnsi="VAG Rounded Std" w:cstheme="minorHAnsi"/>
        </w:rPr>
      </w:pPr>
      <w:r w:rsidRPr="00312AAA">
        <w:rPr>
          <w:rFonts w:ascii="VAG Rounded Std" w:hAnsi="VAG Rounded Std" w:cstheme="minorHAnsi"/>
        </w:rPr>
        <w:t xml:space="preserve">Following acceptance of a referral, we offer an initial clinical assessment to the referred family.  Following assessment, we may make an offer of direct therapy to the family (with their agreement) and/ or offer specialist consultation to the professional system supporting the child.  </w:t>
      </w:r>
    </w:p>
    <w:p w:rsidR="005B4898" w:rsidRDefault="005B4898" w:rsidP="005B4898">
      <w:pPr>
        <w:spacing w:after="0" w:line="240" w:lineRule="auto"/>
        <w:jc w:val="both"/>
        <w:rPr>
          <w:rFonts w:ascii="VAG Rounded Std" w:hAnsi="VAG Rounded Std" w:cstheme="minorHAnsi"/>
        </w:rPr>
      </w:pPr>
    </w:p>
    <w:p w:rsidR="005B4898" w:rsidRPr="00EB6FB8" w:rsidRDefault="005B4898" w:rsidP="005B4898">
      <w:pPr>
        <w:spacing w:after="0" w:line="240" w:lineRule="auto"/>
        <w:jc w:val="both"/>
        <w:rPr>
          <w:rFonts w:ascii="VAG Rounded Std" w:hAnsi="VAG Rounded Std" w:cstheme="minorHAnsi"/>
        </w:rPr>
      </w:pPr>
      <w:r w:rsidRPr="00312AAA">
        <w:rPr>
          <w:rFonts w:ascii="VAG Rounded Std" w:hAnsi="VAG Rounded Std" w:cstheme="minorHAnsi"/>
        </w:rPr>
        <w:t xml:space="preserve">The Children’s Trauma Therapy Service is comprised of a highly skilled team of psychotherapists and counsellors.  </w:t>
      </w:r>
      <w:r>
        <w:rPr>
          <w:rFonts w:ascii="VAG Rounded Std" w:hAnsi="VAG Rounded Std" w:cstheme="minorHAnsi"/>
        </w:rPr>
        <w:t>Our</w:t>
      </w:r>
      <w:r w:rsidRPr="00312AAA">
        <w:rPr>
          <w:rFonts w:ascii="VAG Rounded Std" w:hAnsi="VAG Rounded Std" w:cstheme="minorHAnsi"/>
        </w:rPr>
        <w:t xml:space="preserve"> therapy team is </w:t>
      </w:r>
      <w:r>
        <w:rPr>
          <w:rFonts w:ascii="VAG Rounded Std" w:hAnsi="VAG Rounded Std" w:cstheme="minorHAnsi"/>
        </w:rPr>
        <w:t xml:space="preserve">currently </w:t>
      </w:r>
      <w:r w:rsidRPr="00312AAA">
        <w:rPr>
          <w:rFonts w:ascii="VAG Rounded Std" w:hAnsi="VAG Rounded Std" w:cstheme="minorHAnsi"/>
        </w:rPr>
        <w:t>comprised of: a Child and Adolescent Psychotherapist, an A</w:t>
      </w:r>
      <w:r>
        <w:rPr>
          <w:rFonts w:ascii="VAG Rounded Std" w:hAnsi="VAG Rounded Std" w:cstheme="minorHAnsi"/>
        </w:rPr>
        <w:t xml:space="preserve">rt Psychotherapist, </w:t>
      </w:r>
      <w:proofErr w:type="spellStart"/>
      <w:r>
        <w:rPr>
          <w:rFonts w:ascii="VAG Rounded Std" w:hAnsi="VAG Rounded Std" w:cstheme="minorHAnsi"/>
        </w:rPr>
        <w:t>Drama</w:t>
      </w:r>
      <w:r w:rsidRPr="00312AAA">
        <w:rPr>
          <w:rFonts w:ascii="VAG Rounded Std" w:hAnsi="VAG Rounded Std" w:cstheme="minorHAnsi"/>
        </w:rPr>
        <w:t>therapists</w:t>
      </w:r>
      <w:proofErr w:type="spellEnd"/>
      <w:r w:rsidRPr="00312AAA">
        <w:rPr>
          <w:rFonts w:ascii="VAG Rounded Std" w:hAnsi="VAG Rounded Std" w:cstheme="minorHAnsi"/>
        </w:rPr>
        <w:t>, a Dance and Movement Psychotherapist, Child and Adult Counsellors and Family and Systemic Psychotherapists.  In addition, many of our clinicians have additional training in dyadic (parent-child) or trauma focussed approaches to therapy.  As a team, we are able to offer some of the following therapies to referred families:</w:t>
      </w:r>
    </w:p>
    <w:p w:rsidR="005B4898" w:rsidRPr="00312AAA" w:rsidRDefault="005B4898" w:rsidP="005B4898">
      <w:pPr>
        <w:spacing w:after="0" w:line="240" w:lineRule="auto"/>
        <w:rPr>
          <w:rFonts w:ascii="VAG Rounded Std" w:hAnsi="VAG Rounded Std" w:cstheme="minorHAnsi"/>
          <w:b/>
        </w:rPr>
      </w:pPr>
    </w:p>
    <w:p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Individual Child Therapy</w:t>
      </w:r>
      <w:r w:rsidRPr="00312AAA">
        <w:rPr>
          <w:rFonts w:ascii="VAG Rounded Std" w:hAnsi="VAG Rounded Std" w:cstheme="minorHAnsi"/>
          <w:color w:val="80C535"/>
        </w:rPr>
        <w:t xml:space="preserve"> </w:t>
      </w:r>
      <w:r w:rsidRPr="00312AAA">
        <w:rPr>
          <w:rFonts w:ascii="VAG Rounded Std" w:hAnsi="VAG Rounded Std" w:cstheme="minorHAnsi"/>
        </w:rPr>
        <w:t xml:space="preserve">is normally a creative therapeutic approach, using a range of techniques to support children and young people.  </w:t>
      </w:r>
    </w:p>
    <w:p w:rsidR="005B4898" w:rsidRPr="007622F8" w:rsidRDefault="005B4898" w:rsidP="005B4898">
      <w:pPr>
        <w:spacing w:after="0" w:line="240" w:lineRule="auto"/>
        <w:ind w:left="360"/>
        <w:rPr>
          <w:rFonts w:ascii="VAG Rounded Std" w:hAnsi="VAG Rounded Std" w:cstheme="minorHAnsi"/>
          <w:sz w:val="4"/>
          <w:szCs w:val="4"/>
        </w:rPr>
      </w:pPr>
    </w:p>
    <w:p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Dyadic (Parent-child) therapy</w:t>
      </w:r>
      <w:r w:rsidRPr="00312AAA">
        <w:rPr>
          <w:rFonts w:ascii="VAG Rounded Std" w:hAnsi="VAG Rounded Std" w:cstheme="minorHAnsi"/>
          <w:color w:val="80C535"/>
        </w:rPr>
        <w:t xml:space="preserve"> </w:t>
      </w:r>
      <w:r w:rsidRPr="00312AAA">
        <w:rPr>
          <w:rFonts w:ascii="VAG Rounded Std" w:hAnsi="VAG Rounded Std" w:cstheme="minorHAnsi"/>
        </w:rPr>
        <w:t xml:space="preserve">aims to build on positive interactions to strengthen attachment relationships.  </w:t>
      </w:r>
    </w:p>
    <w:p w:rsidR="005B4898" w:rsidRPr="007622F8" w:rsidRDefault="005B4898" w:rsidP="005B4898">
      <w:pPr>
        <w:spacing w:after="0" w:line="240" w:lineRule="auto"/>
        <w:rPr>
          <w:rFonts w:ascii="VAG Rounded Std" w:hAnsi="VAG Rounded Std" w:cstheme="minorHAnsi"/>
          <w:sz w:val="4"/>
          <w:szCs w:val="4"/>
        </w:rPr>
      </w:pPr>
    </w:p>
    <w:p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Family Therapy</w:t>
      </w:r>
      <w:r w:rsidRPr="00312AAA">
        <w:rPr>
          <w:rFonts w:ascii="VAG Rounded Std" w:hAnsi="VAG Rounded Std" w:cstheme="minorHAnsi"/>
          <w:color w:val="80C535"/>
        </w:rPr>
        <w:t xml:space="preserve"> </w:t>
      </w:r>
      <w:r w:rsidRPr="00312AAA">
        <w:rPr>
          <w:rFonts w:ascii="VAG Rounded Std" w:hAnsi="VAG Rounded Std" w:cstheme="minorHAnsi"/>
        </w:rPr>
        <w:t>to address the impact of trauma and difficulties in family relationships.</w:t>
      </w:r>
    </w:p>
    <w:p w:rsidR="005B4898" w:rsidRPr="007622F8" w:rsidRDefault="005B4898" w:rsidP="005B4898">
      <w:pPr>
        <w:pStyle w:val="ListParagraph"/>
        <w:rPr>
          <w:rFonts w:ascii="VAG Rounded Std" w:hAnsi="VAG Rounded Std" w:cstheme="minorHAnsi"/>
          <w:sz w:val="4"/>
          <w:szCs w:val="4"/>
        </w:rPr>
      </w:pPr>
    </w:p>
    <w:p w:rsidR="005B4898" w:rsidRPr="007622F8" w:rsidRDefault="005B4898" w:rsidP="005B4898">
      <w:pPr>
        <w:pStyle w:val="ListParagraph"/>
        <w:numPr>
          <w:ilvl w:val="0"/>
          <w:numId w:val="3"/>
        </w:numPr>
        <w:rPr>
          <w:rFonts w:ascii="VAG Rounded Std" w:hAnsi="VAG Rounded Std" w:cstheme="minorHAnsi"/>
        </w:rPr>
      </w:pPr>
      <w:r w:rsidRPr="005B4898">
        <w:rPr>
          <w:rFonts w:ascii="VAGRounded LT Bold" w:hAnsi="VAGRounded LT Bold" w:cstheme="minorHAnsi"/>
          <w:color w:val="80C535"/>
          <w:sz w:val="32"/>
          <w:szCs w:val="32"/>
        </w:rPr>
        <w:t>Trauma-focussed therapy</w:t>
      </w:r>
      <w:r w:rsidRPr="00312AAA">
        <w:rPr>
          <w:rFonts w:ascii="VAG Rounded Std" w:hAnsi="VAG Rounded Std" w:cstheme="minorHAnsi"/>
          <w:color w:val="80C535"/>
        </w:rPr>
        <w:t xml:space="preserve"> </w:t>
      </w:r>
      <w:r w:rsidRPr="00312AAA">
        <w:rPr>
          <w:rFonts w:ascii="VAG Rounded Std" w:hAnsi="VAG Rounded Std" w:cstheme="minorHAnsi"/>
        </w:rPr>
        <w:t xml:space="preserve">involves using additional therapies to help us process traumatic memories as part of the overall work.  In our service, this is normally additional therapies such as EMDR or CATT.  </w:t>
      </w:r>
    </w:p>
    <w:p w:rsidR="005B4898" w:rsidRPr="00312AAA"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Therapeutic Parenting:</w:t>
      </w:r>
      <w:r w:rsidRPr="00312AAA">
        <w:rPr>
          <w:rFonts w:ascii="VAG Rounded Std" w:hAnsi="VAG Rounded Std" w:cstheme="minorHAnsi"/>
          <w:color w:val="80C535"/>
        </w:rPr>
        <w:t xml:space="preserve"> </w:t>
      </w:r>
      <w:r w:rsidRPr="00312AAA">
        <w:rPr>
          <w:rFonts w:ascii="VAG Rounded Std" w:hAnsi="VAG Rounded Std" w:cstheme="minorHAnsi"/>
        </w:rPr>
        <w:t xml:space="preserve">either with individuals or groups of parents.  Therapeutic parenting aims to help support and equip parents of children who have experienced trauma.  Therapeutic parenting works with an understanding of attachment and trauma in mind. </w:t>
      </w:r>
    </w:p>
    <w:p w:rsidR="005B4898" w:rsidRPr="007622F8" w:rsidRDefault="005B4898" w:rsidP="005B4898">
      <w:pPr>
        <w:pStyle w:val="ListParagraph"/>
        <w:spacing w:after="0" w:line="240" w:lineRule="auto"/>
        <w:rPr>
          <w:rFonts w:ascii="VAG Rounded Std" w:hAnsi="VAG Rounded Std" w:cstheme="minorHAnsi"/>
          <w:sz w:val="4"/>
          <w:szCs w:val="4"/>
        </w:rPr>
      </w:pPr>
    </w:p>
    <w:p w:rsidR="005B4898" w:rsidRDefault="005B4898" w:rsidP="005B4898">
      <w:pPr>
        <w:pStyle w:val="ListParagraph"/>
        <w:numPr>
          <w:ilvl w:val="0"/>
          <w:numId w:val="3"/>
        </w:numPr>
        <w:spacing w:after="0" w:line="240" w:lineRule="auto"/>
        <w:rPr>
          <w:rFonts w:ascii="VAG Rounded Std" w:hAnsi="VAG Rounded Std" w:cstheme="minorHAnsi"/>
        </w:rPr>
      </w:pPr>
      <w:r w:rsidRPr="005B4898">
        <w:rPr>
          <w:rFonts w:ascii="VAGRounded LT Bold" w:hAnsi="VAGRounded LT Bold" w:cstheme="minorHAnsi"/>
          <w:color w:val="80C535"/>
          <w:sz w:val="32"/>
          <w:szCs w:val="32"/>
        </w:rPr>
        <w:t>Specialist consultation</w:t>
      </w:r>
      <w:r w:rsidRPr="00312AAA">
        <w:rPr>
          <w:rFonts w:ascii="VAG Rounded Std" w:hAnsi="VAG Rounded Std" w:cstheme="minorHAnsi"/>
          <w:color w:val="80C535"/>
        </w:rPr>
        <w:t xml:space="preserve"> </w:t>
      </w:r>
      <w:r w:rsidRPr="00312AAA">
        <w:rPr>
          <w:rFonts w:ascii="VAG Rounded Std" w:hAnsi="VAG Rounded Std" w:cstheme="minorHAnsi"/>
        </w:rPr>
        <w:t>to support key professionals and the system around the child as they plan for the child’s care</w:t>
      </w:r>
    </w:p>
    <w:p w:rsidR="005B4898" w:rsidRDefault="005B4898">
      <w:r>
        <w:rPr>
          <w:rFonts w:eastAsia="Times New Roman"/>
          <w:noProof/>
          <w:lang w:eastAsia="en-GB"/>
        </w:rPr>
        <mc:AlternateContent>
          <mc:Choice Requires="wps">
            <w:drawing>
              <wp:anchor distT="0" distB="0" distL="114300" distR="114300" simplePos="0" relativeHeight="251662336" behindDoc="0" locked="0" layoutInCell="1" allowOverlap="1" wp14:anchorId="3C648D82" wp14:editId="78958106">
                <wp:simplePos x="0" y="0"/>
                <wp:positionH relativeFrom="page">
                  <wp:posOffset>5886450</wp:posOffset>
                </wp:positionH>
                <wp:positionV relativeFrom="paragraph">
                  <wp:posOffset>-352425</wp:posOffset>
                </wp:positionV>
                <wp:extent cx="5124450" cy="1819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124450" cy="1819275"/>
                        </a:xfrm>
                        <a:prstGeom prst="rect">
                          <a:avLst/>
                        </a:prstGeom>
                        <a:solidFill>
                          <a:schemeClr val="lt1"/>
                        </a:solidFill>
                        <a:ln w="3175">
                          <a:noFill/>
                        </a:ln>
                      </wps:spPr>
                      <wps:txbx>
                        <w:txbxContent>
                          <w:p w:rsidR="005B4898" w:rsidRDefault="005B4898" w:rsidP="005B4898">
                            <w:pPr>
                              <w:jc w:val="right"/>
                            </w:pPr>
                            <w:r>
                              <w:rPr>
                                <w:rFonts w:eastAsia="Times New Roman"/>
                                <w:noProof/>
                                <w:lang w:eastAsia="en-GB"/>
                              </w:rPr>
                              <w:drawing>
                                <wp:inline distT="0" distB="0" distL="0" distR="0" wp14:anchorId="0186DA3F" wp14:editId="2D6F5910">
                                  <wp:extent cx="4533900" cy="2047875"/>
                                  <wp:effectExtent l="0" t="0" r="0" b="9525"/>
                                  <wp:docPr id="31" name="Picture 31" descr="cid:95B65A10-1C13-4005-B6E9-371197147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7C584-436A-42C7-97EC-2BB7D6849F12" descr="cid:95B65A10-1C13-4005-B6E9-371197147DA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33900" cy="2047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8D82" id="Text Box 21" o:spid="_x0000_s1030" type="#_x0000_t202" style="position:absolute;margin-left:463.5pt;margin-top:-27.75pt;width:403.5pt;height:14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" fillcolor="white [3201]" stroked="f" strokeweight=".25pt">
                <v:textbox>
                  <w:txbxContent>
                    <w:p w:rsidR="005B4898" w:rsidRDefault="005B4898" w:rsidP="005B4898">
                      <w:pPr>
                        <w:jc w:val="right"/>
                      </w:pPr>
                      <w:r>
                        <w:rPr>
                          <w:rFonts w:eastAsia="Times New Roman"/>
                          <w:noProof/>
                          <w:lang w:eastAsia="en-GB"/>
                        </w:rPr>
                        <w:drawing>
                          <wp:inline distT="0" distB="0" distL="0" distR="0" wp14:anchorId="0186DA3F" wp14:editId="2D6F5910">
                            <wp:extent cx="4533900" cy="2047875"/>
                            <wp:effectExtent l="0" t="0" r="0" b="9525"/>
                            <wp:docPr id="31" name="Picture 31" descr="cid:95B65A10-1C13-4005-B6E9-371197147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7C584-436A-42C7-97EC-2BB7D6849F12" descr="cid:95B65A10-1C13-4005-B6E9-371197147DA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33900" cy="2047875"/>
                                    </a:xfrm>
                                    <a:prstGeom prst="rect">
                                      <a:avLst/>
                                    </a:prstGeom>
                                    <a:noFill/>
                                    <a:ln>
                                      <a:noFill/>
                                    </a:ln>
                                  </pic:spPr>
                                </pic:pic>
                              </a:graphicData>
                            </a:graphic>
                          </wp:inline>
                        </w:drawing>
                      </w:r>
                    </w:p>
                  </w:txbxContent>
                </v:textbox>
                <w10:wrap anchorx="page"/>
              </v:shape>
            </w:pict>
          </mc:Fallback>
        </mc:AlternateContent>
      </w:r>
    </w:p>
    <w:p w:rsidR="005B4898" w:rsidRDefault="005B4898" w:rsidP="005B4898">
      <w:pPr>
        <w:tabs>
          <w:tab w:val="left" w:pos="13530"/>
        </w:tabs>
        <w:spacing w:after="0" w:line="240" w:lineRule="auto"/>
        <w:jc w:val="right"/>
        <w:rPr>
          <w:rFonts w:ascii="VAG Rounded Std" w:hAnsi="VAG Rounded Std" w:cs="Arial"/>
          <w:b/>
          <w:sz w:val="36"/>
          <w:szCs w:val="36"/>
        </w:rPr>
      </w:pPr>
      <w:r>
        <w:rPr>
          <w:rFonts w:ascii="VAG Rounded Std" w:hAnsi="VAG Rounded Std" w:cs="Arial"/>
          <w:b/>
          <w:noProof/>
          <w:sz w:val="36"/>
          <w:szCs w:val="36"/>
          <w:lang w:eastAsia="en-GB"/>
        </w:rPr>
        <mc:AlternateContent>
          <mc:Choice Requires="wps">
            <w:drawing>
              <wp:anchor distT="0" distB="0" distL="114300" distR="114300" simplePos="0" relativeHeight="251663360" behindDoc="0" locked="0" layoutInCell="1" allowOverlap="1" wp14:anchorId="1A83CA5A" wp14:editId="4CF6AC3F">
                <wp:simplePos x="0" y="0"/>
                <wp:positionH relativeFrom="column">
                  <wp:posOffset>28575</wp:posOffset>
                </wp:positionH>
                <wp:positionV relativeFrom="paragraph">
                  <wp:posOffset>0</wp:posOffset>
                </wp:positionV>
                <wp:extent cx="4743450" cy="981075"/>
                <wp:effectExtent l="38100" t="38100" r="114300" b="123825"/>
                <wp:wrapNone/>
                <wp:docPr id="30" name="Text Box 30"/>
                <wp:cNvGraphicFramePr/>
                <a:graphic xmlns:a="http://schemas.openxmlformats.org/drawingml/2006/main">
                  <a:graphicData uri="http://schemas.microsoft.com/office/word/2010/wordprocessingShape">
                    <wps:wsp>
                      <wps:cNvSpPr txBox="1"/>
                      <wps:spPr>
                        <a:xfrm>
                          <a:off x="0" y="0"/>
                          <a:ext cx="4743450" cy="9810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5B4898" w:rsidRPr="00261445" w:rsidRDefault="005B4898" w:rsidP="005B4898">
                            <w:pPr>
                              <w:tabs>
                                <w:tab w:val="left" w:pos="13530"/>
                              </w:tabs>
                              <w:spacing w:after="0" w:line="240" w:lineRule="auto"/>
                              <w:rPr>
                                <w:rFonts w:ascii="VAG Rounded Std" w:hAnsi="VAG Rounded Std" w:cs="Arial"/>
                                <w:b/>
                                <w:color w:val="00B0F0"/>
                                <w:sz w:val="32"/>
                                <w:szCs w:val="32"/>
                              </w:rPr>
                            </w:pPr>
                            <w:r w:rsidRPr="00D64679">
                              <w:rPr>
                                <w:rFonts w:ascii="VAG Rounded Std" w:hAnsi="VAG Rounded Std" w:cs="Arial"/>
                                <w:b/>
                                <w:sz w:val="32"/>
                                <w:szCs w:val="32"/>
                              </w:rPr>
                              <w:t>Therapy Stream 2</w:t>
                            </w:r>
                            <w:r w:rsidRPr="00261445">
                              <w:rPr>
                                <w:rFonts w:ascii="VAG Rounded Std" w:hAnsi="VAG Rounded Std" w:cs="Arial"/>
                                <w:b/>
                                <w:sz w:val="32"/>
                                <w:szCs w:val="32"/>
                              </w:rPr>
                              <w:t xml:space="preserve">: Referrals to </w:t>
                            </w:r>
                          </w:p>
                          <w:p w:rsidR="005B4898" w:rsidRPr="00261445" w:rsidRDefault="005B4898" w:rsidP="005B4898">
                            <w:pPr>
                              <w:tabs>
                                <w:tab w:val="left" w:pos="13530"/>
                              </w:tabs>
                              <w:spacing w:after="0" w:line="240" w:lineRule="auto"/>
                              <w:rPr>
                                <w:rFonts w:ascii="VAG Rounded Std" w:hAnsi="VAG Rounded Std" w:cs="Arial"/>
                                <w:b/>
                                <w:sz w:val="32"/>
                                <w:szCs w:val="32"/>
                              </w:rPr>
                            </w:pPr>
                            <w:r w:rsidRPr="00261445">
                              <w:rPr>
                                <w:rFonts w:ascii="VAG Rounded Std" w:hAnsi="VAG Rounded Std" w:cs="Arial"/>
                                <w:b/>
                                <w:color w:val="00B0F0"/>
                                <w:sz w:val="32"/>
                                <w:szCs w:val="32"/>
                              </w:rPr>
                              <w:t>CALM at the Children’s Trauma Therapy Service</w:t>
                            </w:r>
                            <w:r w:rsidRPr="00261445">
                              <w:rPr>
                                <w:rFonts w:ascii="VAG Rounded Std" w:hAnsi="VAG Rounded Std" w:cs="Arial"/>
                                <w:b/>
                                <w:sz w:val="32"/>
                                <w:szCs w:val="32"/>
                              </w:rPr>
                              <w:t xml:space="preserve">, </w:t>
                            </w:r>
                          </w:p>
                          <w:p w:rsidR="005B4898" w:rsidRPr="00261445" w:rsidRDefault="005B4898" w:rsidP="005B4898">
                            <w:pPr>
                              <w:tabs>
                                <w:tab w:val="left" w:pos="13530"/>
                              </w:tabs>
                              <w:spacing w:after="0" w:line="240" w:lineRule="auto"/>
                              <w:rPr>
                                <w:rFonts w:ascii="VAG Rounded Std" w:hAnsi="VAG Rounded Std" w:cs="Arial"/>
                                <w:b/>
                                <w:color w:val="80C535"/>
                                <w:sz w:val="32"/>
                                <w:szCs w:val="32"/>
                              </w:rPr>
                            </w:pPr>
                            <w:proofErr w:type="gramStart"/>
                            <w:r w:rsidRPr="00261445">
                              <w:rPr>
                                <w:rFonts w:ascii="VAG Rounded Std" w:hAnsi="VAG Rounded Std" w:cs="Arial"/>
                                <w:b/>
                                <w:sz w:val="32"/>
                                <w:szCs w:val="32"/>
                              </w:rPr>
                              <w:t>delivered</w:t>
                            </w:r>
                            <w:proofErr w:type="gramEnd"/>
                            <w:r w:rsidRPr="00261445">
                              <w:rPr>
                                <w:rFonts w:ascii="VAG Rounded Std" w:hAnsi="VAG Rounded Std" w:cs="Arial"/>
                                <w:b/>
                                <w:sz w:val="32"/>
                                <w:szCs w:val="32"/>
                              </w:rPr>
                              <w:t xml:space="preserve"> by </w:t>
                            </w:r>
                            <w:r w:rsidRPr="00261445">
                              <w:rPr>
                                <w:rFonts w:ascii="VAG Rounded Std" w:hAnsi="VAG Rounded Std" w:cs="Arial"/>
                                <w:b/>
                                <w:color w:val="80C535"/>
                                <w:sz w:val="32"/>
                                <w:szCs w:val="32"/>
                              </w:rPr>
                              <w:t>Family Action</w:t>
                            </w:r>
                            <w:r w:rsidRPr="00261445">
                              <w:rPr>
                                <w:rFonts w:ascii="VAG Rounded Std" w:hAnsi="VAG Rounded Std" w:cs="Arial"/>
                                <w:b/>
                                <w:sz w:val="32"/>
                                <w:szCs w:val="32"/>
                              </w:rPr>
                              <w:t xml:space="preserve">, </w:t>
                            </w:r>
                            <w:r w:rsidRPr="00261445">
                              <w:rPr>
                                <w:rFonts w:ascii="VAG Rounded Std" w:hAnsi="VAG Rounded Std" w:cs="Arial"/>
                                <w:b/>
                                <w:color w:val="7030A0"/>
                                <w:sz w:val="32"/>
                                <w:szCs w:val="32"/>
                              </w:rPr>
                              <w:t xml:space="preserve">Step2 </w:t>
                            </w:r>
                            <w:r w:rsidRPr="00261445">
                              <w:rPr>
                                <w:rFonts w:ascii="VAG Rounded Std" w:hAnsi="VAG Rounded Std" w:cs="Arial"/>
                                <w:b/>
                                <w:sz w:val="32"/>
                                <w:szCs w:val="32"/>
                              </w:rPr>
                              <w:t xml:space="preserve">and </w:t>
                            </w:r>
                            <w:r w:rsidRPr="00261445">
                              <w:rPr>
                                <w:rFonts w:ascii="VAG Rounded Std" w:hAnsi="VAG Rounded Std" w:cs="Arial"/>
                                <w:b/>
                                <w:color w:val="0070C0"/>
                                <w:sz w:val="32"/>
                                <w:szCs w:val="32"/>
                              </w:rPr>
                              <w:t>Relate Bradford</w:t>
                            </w:r>
                          </w:p>
                          <w:p w:rsidR="005B4898" w:rsidRDefault="005B4898" w:rsidP="005B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CA5A" id="Text Box 30" o:spid="_x0000_s1031" type="#_x0000_t202" style="position:absolute;left:0;text-align:left;margin-left:2.25pt;margin-top:0;width:373.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" fillcolor="white [3201]" strokeweight=".5pt">
                <v:shadow on="t" color="black" opacity="26214f" origin="-.5,-.5" offset=".74836mm,.74836mm"/>
                <v:textbox>
                  <w:txbxContent>
                    <w:p w:rsidR="005B4898" w:rsidRPr="00261445" w:rsidRDefault="005B4898" w:rsidP="005B4898">
                      <w:pPr>
                        <w:tabs>
                          <w:tab w:val="left" w:pos="13530"/>
                        </w:tabs>
                        <w:spacing w:after="0" w:line="240" w:lineRule="auto"/>
                        <w:rPr>
                          <w:rFonts w:ascii="VAG Rounded Std" w:hAnsi="VAG Rounded Std" w:cs="Arial"/>
                          <w:b/>
                          <w:color w:val="00B0F0"/>
                          <w:sz w:val="32"/>
                          <w:szCs w:val="32"/>
                        </w:rPr>
                      </w:pPr>
                      <w:r w:rsidRPr="00D64679">
                        <w:rPr>
                          <w:rFonts w:ascii="VAG Rounded Std" w:hAnsi="VAG Rounded Std" w:cs="Arial"/>
                          <w:b/>
                          <w:sz w:val="32"/>
                          <w:szCs w:val="32"/>
                        </w:rPr>
                        <w:t>Therapy Stream 2</w:t>
                      </w:r>
                      <w:r w:rsidRPr="00261445">
                        <w:rPr>
                          <w:rFonts w:ascii="VAG Rounded Std" w:hAnsi="VAG Rounded Std" w:cs="Arial"/>
                          <w:b/>
                          <w:sz w:val="32"/>
                          <w:szCs w:val="32"/>
                        </w:rPr>
                        <w:t xml:space="preserve">: Referrals to </w:t>
                      </w:r>
                    </w:p>
                    <w:p w:rsidR="005B4898" w:rsidRPr="00261445" w:rsidRDefault="005B4898" w:rsidP="005B4898">
                      <w:pPr>
                        <w:tabs>
                          <w:tab w:val="left" w:pos="13530"/>
                        </w:tabs>
                        <w:spacing w:after="0" w:line="240" w:lineRule="auto"/>
                        <w:rPr>
                          <w:rFonts w:ascii="VAG Rounded Std" w:hAnsi="VAG Rounded Std" w:cs="Arial"/>
                          <w:b/>
                          <w:sz w:val="32"/>
                          <w:szCs w:val="32"/>
                        </w:rPr>
                      </w:pPr>
                      <w:r w:rsidRPr="00261445">
                        <w:rPr>
                          <w:rFonts w:ascii="VAG Rounded Std" w:hAnsi="VAG Rounded Std" w:cs="Arial"/>
                          <w:b/>
                          <w:color w:val="00B0F0"/>
                          <w:sz w:val="32"/>
                          <w:szCs w:val="32"/>
                        </w:rPr>
                        <w:t>CALM at the Children’s Trauma Therapy Service</w:t>
                      </w:r>
                      <w:r w:rsidRPr="00261445">
                        <w:rPr>
                          <w:rFonts w:ascii="VAG Rounded Std" w:hAnsi="VAG Rounded Std" w:cs="Arial"/>
                          <w:b/>
                          <w:sz w:val="32"/>
                          <w:szCs w:val="32"/>
                        </w:rPr>
                        <w:t xml:space="preserve">, </w:t>
                      </w:r>
                    </w:p>
                    <w:p w:rsidR="005B4898" w:rsidRPr="00261445" w:rsidRDefault="005B4898" w:rsidP="005B4898">
                      <w:pPr>
                        <w:tabs>
                          <w:tab w:val="left" w:pos="13530"/>
                        </w:tabs>
                        <w:spacing w:after="0" w:line="240" w:lineRule="auto"/>
                        <w:rPr>
                          <w:rFonts w:ascii="VAG Rounded Std" w:hAnsi="VAG Rounded Std" w:cs="Arial"/>
                          <w:b/>
                          <w:color w:val="80C535"/>
                          <w:sz w:val="32"/>
                          <w:szCs w:val="32"/>
                        </w:rPr>
                      </w:pPr>
                      <w:proofErr w:type="gramStart"/>
                      <w:r w:rsidRPr="00261445">
                        <w:rPr>
                          <w:rFonts w:ascii="VAG Rounded Std" w:hAnsi="VAG Rounded Std" w:cs="Arial"/>
                          <w:b/>
                          <w:sz w:val="32"/>
                          <w:szCs w:val="32"/>
                        </w:rPr>
                        <w:t>delivered</w:t>
                      </w:r>
                      <w:proofErr w:type="gramEnd"/>
                      <w:r w:rsidRPr="00261445">
                        <w:rPr>
                          <w:rFonts w:ascii="VAG Rounded Std" w:hAnsi="VAG Rounded Std" w:cs="Arial"/>
                          <w:b/>
                          <w:sz w:val="32"/>
                          <w:szCs w:val="32"/>
                        </w:rPr>
                        <w:t xml:space="preserve"> by </w:t>
                      </w:r>
                      <w:r w:rsidRPr="00261445">
                        <w:rPr>
                          <w:rFonts w:ascii="VAG Rounded Std" w:hAnsi="VAG Rounded Std" w:cs="Arial"/>
                          <w:b/>
                          <w:color w:val="80C535"/>
                          <w:sz w:val="32"/>
                          <w:szCs w:val="32"/>
                        </w:rPr>
                        <w:t>Family Action</w:t>
                      </w:r>
                      <w:r w:rsidRPr="00261445">
                        <w:rPr>
                          <w:rFonts w:ascii="VAG Rounded Std" w:hAnsi="VAG Rounded Std" w:cs="Arial"/>
                          <w:b/>
                          <w:sz w:val="32"/>
                          <w:szCs w:val="32"/>
                        </w:rPr>
                        <w:t xml:space="preserve">, </w:t>
                      </w:r>
                      <w:r w:rsidRPr="00261445">
                        <w:rPr>
                          <w:rFonts w:ascii="VAG Rounded Std" w:hAnsi="VAG Rounded Std" w:cs="Arial"/>
                          <w:b/>
                          <w:color w:val="7030A0"/>
                          <w:sz w:val="32"/>
                          <w:szCs w:val="32"/>
                        </w:rPr>
                        <w:t xml:space="preserve">Step2 </w:t>
                      </w:r>
                      <w:r w:rsidRPr="00261445">
                        <w:rPr>
                          <w:rFonts w:ascii="VAG Rounded Std" w:hAnsi="VAG Rounded Std" w:cs="Arial"/>
                          <w:b/>
                          <w:sz w:val="32"/>
                          <w:szCs w:val="32"/>
                        </w:rPr>
                        <w:t xml:space="preserve">and </w:t>
                      </w:r>
                      <w:r w:rsidRPr="00261445">
                        <w:rPr>
                          <w:rFonts w:ascii="VAG Rounded Std" w:hAnsi="VAG Rounded Std" w:cs="Arial"/>
                          <w:b/>
                          <w:color w:val="0070C0"/>
                          <w:sz w:val="32"/>
                          <w:szCs w:val="32"/>
                        </w:rPr>
                        <w:t>Relate Bradford</w:t>
                      </w:r>
                    </w:p>
                    <w:p w:rsidR="005B4898" w:rsidRDefault="005B4898" w:rsidP="005B4898"/>
                  </w:txbxContent>
                </v:textbox>
              </v:shape>
            </w:pict>
          </mc:Fallback>
        </mc:AlternateContent>
      </w:r>
    </w:p>
    <w:p w:rsidR="005B4898" w:rsidRDefault="005B4898"/>
    <w:p w:rsidR="005B4898" w:rsidRDefault="005B4898">
      <w:bookmarkStart w:id="0" w:name="_GoBack"/>
      <w:bookmarkEnd w:id="0"/>
    </w:p>
    <w:p w:rsidR="005B4898" w:rsidRDefault="005B4898"/>
    <w:p w:rsidR="005B4898" w:rsidRDefault="005B4898">
      <w:r>
        <w:rPr>
          <w:rFonts w:eastAsia="Times New Roman"/>
          <w:noProof/>
          <w:lang w:eastAsia="en-GB"/>
        </w:rPr>
        <w:drawing>
          <wp:inline distT="0" distB="0" distL="0" distR="0" wp14:anchorId="1FE3BF60" wp14:editId="7F317D05">
            <wp:extent cx="6438900" cy="5191125"/>
            <wp:effectExtent l="0" t="0" r="0" b="9525"/>
            <wp:docPr id="1" name="Picture 1" descr="cid:5FEB79A9-EDE8-47B6-AB96-9F9F8B06B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A207D7-01BE-41FE-AD42-CEC759179B40" descr="cid:5FEB79A9-EDE8-47B6-AB96-9F9F8B06BE9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38900" cy="5191125"/>
                    </a:xfrm>
                    <a:prstGeom prst="rect">
                      <a:avLst/>
                    </a:prstGeom>
                    <a:noFill/>
                    <a:ln>
                      <a:noFill/>
                    </a:ln>
                  </pic:spPr>
                </pic:pic>
              </a:graphicData>
            </a:graphic>
          </wp:inline>
        </w:drawing>
      </w:r>
      <w:r>
        <w:rPr>
          <w:rFonts w:ascii="VAG Rounded Std" w:hAnsi="VAG Rounded Std" w:cstheme="minorHAnsi"/>
          <w:noProof/>
          <w:lang w:eastAsia="en-GB"/>
        </w:rPr>
        <mc:AlternateContent>
          <mc:Choice Requires="wps">
            <w:drawing>
              <wp:anchor distT="0" distB="0" distL="114300" distR="114300" simplePos="0" relativeHeight="251665408" behindDoc="0" locked="0" layoutInCell="1" allowOverlap="1" wp14:anchorId="5F35388A" wp14:editId="17C6FAE0">
                <wp:simplePos x="0" y="0"/>
                <wp:positionH relativeFrom="margin">
                  <wp:posOffset>6448425</wp:posOffset>
                </wp:positionH>
                <wp:positionV relativeFrom="paragraph">
                  <wp:posOffset>113030</wp:posOffset>
                </wp:positionV>
                <wp:extent cx="3381375" cy="5314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81375" cy="5314950"/>
                        </a:xfrm>
                        <a:prstGeom prst="rect">
                          <a:avLst/>
                        </a:prstGeom>
                        <a:solidFill>
                          <a:schemeClr val="lt1"/>
                        </a:solidFill>
                        <a:ln w="3175">
                          <a:noFill/>
                        </a:ln>
                      </wps:spPr>
                      <wps:txbx>
                        <w:txbxContent>
                          <w:p w:rsidR="005B4898" w:rsidRPr="00D64679" w:rsidRDefault="005B4898" w:rsidP="005B4898">
                            <w:pPr>
                              <w:jc w:val="center"/>
                              <w:rPr>
                                <w:rFonts w:ascii="VAG Rounded Std" w:hAnsi="VAG Rounded Std" w:cs="Arial"/>
                                <w:sz w:val="20"/>
                                <w:szCs w:val="20"/>
                              </w:rPr>
                            </w:pPr>
                            <w:r w:rsidRPr="00D64679">
                              <w:rPr>
                                <w:rFonts w:ascii="VAG Rounded Std" w:hAnsi="VAG Rounded Std" w:cs="Arial"/>
                                <w:sz w:val="20"/>
                                <w:szCs w:val="20"/>
                              </w:rPr>
                              <w:t xml:space="preserve">CALM is a new, Department of Health and Bradford CCG  joint-funded therapy service for Children aged 4-11 who have experienced one or more Adverse Childhood Experiences (ACEs).  CALM is led by the </w:t>
                            </w:r>
                            <w:r w:rsidRPr="00D64679">
                              <w:rPr>
                                <w:rFonts w:ascii="VAG Rounded Std" w:hAnsi="VAG Rounded Std" w:cs="Arial"/>
                                <w:b/>
                                <w:color w:val="92D050"/>
                                <w:sz w:val="20"/>
                                <w:szCs w:val="20"/>
                              </w:rPr>
                              <w:t>Children’s Trauma Therapy Service</w:t>
                            </w:r>
                            <w:r w:rsidRPr="00D64679">
                              <w:rPr>
                                <w:rFonts w:ascii="VAG Rounded Std" w:hAnsi="VAG Rounded Std" w:cs="Arial"/>
                                <w:color w:val="92D050"/>
                                <w:sz w:val="20"/>
                                <w:szCs w:val="20"/>
                              </w:rPr>
                              <w:t xml:space="preserve"> </w:t>
                            </w:r>
                            <w:r w:rsidRPr="00D64679">
                              <w:rPr>
                                <w:rFonts w:ascii="VAG Rounded Std" w:hAnsi="VAG Rounded Std" w:cs="Arial"/>
                                <w:sz w:val="20"/>
                                <w:szCs w:val="20"/>
                              </w:rPr>
                              <w:t xml:space="preserve">(part of Family Action in Bradford).  Families referred to CALM will receive therapy through one (or more) of 3 partner organisations: </w:t>
                            </w:r>
                            <w:r>
                              <w:rPr>
                                <w:rFonts w:ascii="VAG Rounded Std" w:hAnsi="VAG Rounded Std" w:cs="Arial"/>
                                <w:sz w:val="20"/>
                                <w:szCs w:val="20"/>
                              </w:rPr>
                              <w:t xml:space="preserve">                                                             </w:t>
                            </w:r>
                            <w:r w:rsidRPr="00D64679">
                              <w:rPr>
                                <w:rFonts w:ascii="VAG Rounded Std" w:hAnsi="VAG Rounded Std" w:cs="Arial"/>
                                <w:b/>
                                <w:color w:val="92D050"/>
                                <w:sz w:val="20"/>
                                <w:szCs w:val="20"/>
                              </w:rPr>
                              <w:t>Family Action</w:t>
                            </w:r>
                            <w:r w:rsidRPr="00D64679">
                              <w:rPr>
                                <w:rFonts w:ascii="VAG Rounded Std" w:hAnsi="VAG Rounded Std" w:cs="Arial"/>
                                <w:sz w:val="20"/>
                                <w:szCs w:val="20"/>
                              </w:rPr>
                              <w:t xml:space="preserve">, </w:t>
                            </w:r>
                            <w:r w:rsidRPr="00D64679">
                              <w:rPr>
                                <w:rFonts w:ascii="VAG Rounded Std" w:hAnsi="VAG Rounded Std" w:cs="Arial"/>
                                <w:b/>
                                <w:color w:val="7030A0"/>
                                <w:sz w:val="20"/>
                                <w:szCs w:val="20"/>
                              </w:rPr>
                              <w:t>Step 2</w:t>
                            </w:r>
                            <w:r w:rsidRPr="00D64679">
                              <w:rPr>
                                <w:rFonts w:ascii="VAG Rounded Std" w:hAnsi="VAG Rounded Std" w:cs="Arial"/>
                                <w:color w:val="7030A0"/>
                                <w:sz w:val="20"/>
                                <w:szCs w:val="20"/>
                              </w:rPr>
                              <w:t xml:space="preserve"> </w:t>
                            </w:r>
                            <w:r w:rsidRPr="00D64679">
                              <w:rPr>
                                <w:rFonts w:ascii="VAG Rounded Std" w:hAnsi="VAG Rounded Std" w:cs="Arial"/>
                                <w:sz w:val="20"/>
                                <w:szCs w:val="20"/>
                              </w:rPr>
                              <w:t xml:space="preserve">and </w:t>
                            </w:r>
                            <w:r w:rsidRPr="00D64679">
                              <w:rPr>
                                <w:rFonts w:ascii="VAG Rounded Std" w:hAnsi="VAG Rounded Std" w:cs="Arial"/>
                                <w:b/>
                                <w:color w:val="0070C0"/>
                                <w:sz w:val="20"/>
                                <w:szCs w:val="20"/>
                              </w:rPr>
                              <w:t>Relate Bradford</w:t>
                            </w:r>
                            <w:r w:rsidRPr="00D64679">
                              <w:rPr>
                                <w:rFonts w:ascii="VAG Rounded Std" w:hAnsi="VAG Rounded Std" w:cs="Arial"/>
                                <w:sz w:val="20"/>
                                <w:szCs w:val="20"/>
                              </w:rPr>
                              <w:t>.</w:t>
                            </w:r>
                          </w:p>
                          <w:p w:rsidR="005B4898" w:rsidRPr="00F53380" w:rsidRDefault="005B4898" w:rsidP="005B4898">
                            <w:pPr>
                              <w:pStyle w:val="ListParagraph"/>
                              <w:spacing w:after="0" w:line="240" w:lineRule="auto"/>
                              <w:ind w:left="1080"/>
                              <w:rPr>
                                <w:rFonts w:ascii="VAG Rounded Std" w:hAnsi="VAG Rounded Std" w:cs="Arial"/>
                                <w:b/>
                                <w:color w:val="00B0F0"/>
                                <w:sz w:val="28"/>
                                <w:szCs w:val="28"/>
                                <w:u w:val="single"/>
                              </w:rPr>
                            </w:pPr>
                            <w:r w:rsidRPr="00F53380">
                              <w:rPr>
                                <w:rFonts w:ascii="VAG Rounded Std" w:hAnsi="VAG Rounded Std" w:cs="Arial"/>
                                <w:b/>
                                <w:color w:val="00B0F0"/>
                                <w:sz w:val="28"/>
                                <w:szCs w:val="28"/>
                                <w:u w:val="single"/>
                              </w:rPr>
                              <w:t>Criteria for CALM Referrals</w:t>
                            </w:r>
                          </w:p>
                          <w:p w:rsidR="005B4898" w:rsidRPr="00F53380" w:rsidRDefault="005B4898" w:rsidP="005B4898">
                            <w:pPr>
                              <w:spacing w:after="0" w:line="240" w:lineRule="auto"/>
                              <w:rPr>
                                <w:rFonts w:ascii="VAG Rounded Std" w:hAnsi="VAG Rounded Std" w:cs="Arial"/>
                                <w:b/>
                                <w:sz w:val="24"/>
                              </w:rPr>
                            </w:pPr>
                          </w:p>
                          <w:p w:rsidR="005B4898" w:rsidRPr="00040BB0" w:rsidRDefault="005B4898" w:rsidP="005B4898">
                            <w:pPr>
                              <w:pStyle w:val="ListParagraph"/>
                              <w:numPr>
                                <w:ilvl w:val="0"/>
                                <w:numId w:val="5"/>
                              </w:numPr>
                              <w:spacing w:after="0" w:line="240" w:lineRule="auto"/>
                              <w:rPr>
                                <w:rFonts w:ascii="VAG Rounded Std" w:hAnsi="VAG Rounded Std" w:cs="Arial"/>
                                <w:sz w:val="20"/>
                                <w:szCs w:val="20"/>
                              </w:rPr>
                            </w:pPr>
                            <w:r w:rsidRPr="00040BB0">
                              <w:rPr>
                                <w:rFonts w:ascii="VAG Rounded Std" w:hAnsi="VAG Rounded Std" w:cs="Arial"/>
                                <w:sz w:val="20"/>
                                <w:szCs w:val="20"/>
                              </w:rPr>
                              <w:t>The referred child(</w:t>
                            </w:r>
                            <w:proofErr w:type="spellStart"/>
                            <w:r w:rsidRPr="00040BB0">
                              <w:rPr>
                                <w:rFonts w:ascii="VAG Rounded Std" w:hAnsi="VAG Rounded Std" w:cs="Arial"/>
                                <w:sz w:val="20"/>
                                <w:szCs w:val="20"/>
                              </w:rPr>
                              <w:t>ren</w:t>
                            </w:r>
                            <w:proofErr w:type="spellEnd"/>
                            <w:r w:rsidRPr="00040BB0">
                              <w:rPr>
                                <w:rFonts w:ascii="VAG Rounded Std" w:hAnsi="VAG Rounded Std" w:cs="Arial"/>
                                <w:sz w:val="20"/>
                                <w:szCs w:val="20"/>
                              </w:rPr>
                              <w:t xml:space="preserve">) must be aged between 4-11 at the time of referral and </w:t>
                            </w:r>
                            <w:r w:rsidRPr="00040BB0">
                              <w:rPr>
                                <w:rFonts w:ascii="VAG Rounded Std" w:hAnsi="VAG Rounded Std" w:cstheme="minorHAnsi"/>
                                <w:sz w:val="20"/>
                                <w:szCs w:val="20"/>
                              </w:rPr>
                              <w:t xml:space="preserve">have experienced </w:t>
                            </w:r>
                            <w:r w:rsidRPr="00040BB0">
                              <w:rPr>
                                <w:rFonts w:ascii="VAG Rounded Std" w:hAnsi="VAG Rounded Std" w:cstheme="minorHAnsi"/>
                                <w:sz w:val="20"/>
                                <w:szCs w:val="20"/>
                                <w:u w:val="single"/>
                              </w:rPr>
                              <w:t>one or more</w:t>
                            </w:r>
                            <w:r w:rsidRPr="00040BB0">
                              <w:rPr>
                                <w:rFonts w:ascii="VAG Rounded Std" w:hAnsi="VAG Rounded Std" w:cstheme="minorHAnsi"/>
                                <w:sz w:val="20"/>
                                <w:szCs w:val="20"/>
                              </w:rPr>
                              <w:t xml:space="preserve"> of the following ACEs:</w:t>
                            </w:r>
                          </w:p>
                          <w:p w:rsidR="005B4898" w:rsidRPr="00040BB0" w:rsidRDefault="005B4898" w:rsidP="005B4898">
                            <w:pPr>
                              <w:pStyle w:val="ListParagraph"/>
                              <w:spacing w:after="0" w:line="240" w:lineRule="auto"/>
                              <w:rPr>
                                <w:rFonts w:ascii="VAG Rounded Std" w:hAnsi="VAG Rounded Std" w:cstheme="minorHAnsi"/>
                                <w:sz w:val="20"/>
                                <w:szCs w:val="20"/>
                              </w:rPr>
                            </w:pP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Domestic abuse</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Parental abandonment through separation/divorce</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A parent with a mental health condition</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Abuse (physical, emotional)</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Neglect (physical, emotional)</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Household member in prison</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Household adults with alcohol or drug abuse problems.</w:t>
                            </w:r>
                          </w:p>
                          <w:p w:rsidR="005B4898" w:rsidRPr="00040BB0" w:rsidRDefault="005B4898" w:rsidP="005B4898">
                            <w:pPr>
                              <w:suppressAutoHyphens/>
                              <w:autoSpaceDN w:val="0"/>
                              <w:spacing w:after="0" w:line="240" w:lineRule="auto"/>
                              <w:ind w:left="720"/>
                              <w:textAlignment w:val="baseline"/>
                              <w:rPr>
                                <w:rFonts w:ascii="VAG Rounded Std" w:eastAsia="Calibri" w:hAnsi="VAG Rounded Std" w:cstheme="minorHAnsi"/>
                                <w:sz w:val="20"/>
                                <w:szCs w:val="20"/>
                              </w:rPr>
                            </w:pPr>
                          </w:p>
                          <w:p w:rsidR="005B4898" w:rsidRPr="00040BB0" w:rsidRDefault="005B4898" w:rsidP="005B4898">
                            <w:pPr>
                              <w:pStyle w:val="ListParagraph"/>
                              <w:numPr>
                                <w:ilvl w:val="0"/>
                                <w:numId w:val="5"/>
                              </w:numPr>
                              <w:spacing w:after="0" w:line="240" w:lineRule="auto"/>
                              <w:rPr>
                                <w:rFonts w:ascii="VAG Rounded Std" w:hAnsi="VAG Rounded Std" w:cstheme="minorHAnsi"/>
                                <w:sz w:val="20"/>
                                <w:szCs w:val="20"/>
                              </w:rPr>
                            </w:pPr>
                            <w:r w:rsidRPr="00040BB0">
                              <w:rPr>
                                <w:rFonts w:ascii="VAG Rounded Std" w:hAnsi="VAG Rounded Std" w:cstheme="minorHAnsi"/>
                                <w:sz w:val="20"/>
                                <w:szCs w:val="20"/>
                              </w:rPr>
                              <w:t>The referred child /children must be presenting with symptoms of trauma or impaired family functioning</w:t>
                            </w:r>
                          </w:p>
                          <w:p w:rsidR="005B4898" w:rsidRPr="00040BB0" w:rsidRDefault="005B4898" w:rsidP="005B4898">
                            <w:pPr>
                              <w:pStyle w:val="ListParagraph"/>
                              <w:spacing w:after="0" w:line="240" w:lineRule="auto"/>
                              <w:rPr>
                                <w:rFonts w:ascii="VAG Rounded Std" w:hAnsi="VAG Rounded Std" w:cstheme="minorHAnsi"/>
                                <w:sz w:val="20"/>
                                <w:szCs w:val="20"/>
                              </w:rPr>
                            </w:pPr>
                          </w:p>
                          <w:p w:rsidR="005B4898" w:rsidRPr="00040BB0" w:rsidRDefault="005B4898" w:rsidP="005B4898">
                            <w:pPr>
                              <w:pStyle w:val="ListParagraph"/>
                              <w:numPr>
                                <w:ilvl w:val="0"/>
                                <w:numId w:val="5"/>
                              </w:numPr>
                              <w:spacing w:after="0" w:line="240" w:lineRule="auto"/>
                              <w:rPr>
                                <w:rFonts w:ascii="VAG Rounded Std" w:hAnsi="VAG Rounded Std" w:cstheme="minorHAnsi"/>
                                <w:sz w:val="20"/>
                                <w:szCs w:val="20"/>
                              </w:rPr>
                            </w:pPr>
                            <w:r w:rsidRPr="00040BB0">
                              <w:rPr>
                                <w:rFonts w:ascii="VAG Rounded Std" w:hAnsi="VAG Rounded Std" w:cstheme="minorHAnsi"/>
                                <w:sz w:val="20"/>
                                <w:szCs w:val="20"/>
                              </w:rPr>
                              <w:t>All children referred must be safe from harm, living with a trusted adult who is capable of supporting them and live within the Bradford District CCG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388A" id="Text Box 3" o:spid="_x0000_s1032" type="#_x0000_t202" style="position:absolute;margin-left:507.75pt;margin-top:8.9pt;width:266.25pt;height:4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" fillcolor="white [3201]" stroked="f" strokeweight=".25pt">
                <v:textbox>
                  <w:txbxContent>
                    <w:p w:rsidR="005B4898" w:rsidRPr="00D64679" w:rsidRDefault="005B4898" w:rsidP="005B4898">
                      <w:pPr>
                        <w:jc w:val="center"/>
                        <w:rPr>
                          <w:rFonts w:ascii="VAG Rounded Std" w:hAnsi="VAG Rounded Std" w:cs="Arial"/>
                          <w:sz w:val="20"/>
                          <w:szCs w:val="20"/>
                        </w:rPr>
                      </w:pPr>
                      <w:r w:rsidRPr="00D64679">
                        <w:rPr>
                          <w:rFonts w:ascii="VAG Rounded Std" w:hAnsi="VAG Rounded Std" w:cs="Arial"/>
                          <w:sz w:val="20"/>
                          <w:szCs w:val="20"/>
                        </w:rPr>
                        <w:t xml:space="preserve">CALM is a new, Department of Health and Bradford CCG  joint-funded therapy service for Children aged 4-11 who have experienced one or more Adverse Childhood Experiences (ACEs).  CALM is led by the </w:t>
                      </w:r>
                      <w:r w:rsidRPr="00D64679">
                        <w:rPr>
                          <w:rFonts w:ascii="VAG Rounded Std" w:hAnsi="VAG Rounded Std" w:cs="Arial"/>
                          <w:b/>
                          <w:color w:val="92D050"/>
                          <w:sz w:val="20"/>
                          <w:szCs w:val="20"/>
                        </w:rPr>
                        <w:t>Children’s Trauma Therapy Service</w:t>
                      </w:r>
                      <w:r w:rsidRPr="00D64679">
                        <w:rPr>
                          <w:rFonts w:ascii="VAG Rounded Std" w:hAnsi="VAG Rounded Std" w:cs="Arial"/>
                          <w:color w:val="92D050"/>
                          <w:sz w:val="20"/>
                          <w:szCs w:val="20"/>
                        </w:rPr>
                        <w:t xml:space="preserve"> </w:t>
                      </w:r>
                      <w:r w:rsidRPr="00D64679">
                        <w:rPr>
                          <w:rFonts w:ascii="VAG Rounded Std" w:hAnsi="VAG Rounded Std" w:cs="Arial"/>
                          <w:sz w:val="20"/>
                          <w:szCs w:val="20"/>
                        </w:rPr>
                        <w:t xml:space="preserve">(part of Family Action in Bradford).  Families referred to CALM will receive therapy through one (or more) of 3 partner organisations: </w:t>
                      </w:r>
                      <w:r>
                        <w:rPr>
                          <w:rFonts w:ascii="VAG Rounded Std" w:hAnsi="VAG Rounded Std" w:cs="Arial"/>
                          <w:sz w:val="20"/>
                          <w:szCs w:val="20"/>
                        </w:rPr>
                        <w:t xml:space="preserve">                                                             </w:t>
                      </w:r>
                      <w:r w:rsidRPr="00D64679">
                        <w:rPr>
                          <w:rFonts w:ascii="VAG Rounded Std" w:hAnsi="VAG Rounded Std" w:cs="Arial"/>
                          <w:b/>
                          <w:color w:val="92D050"/>
                          <w:sz w:val="20"/>
                          <w:szCs w:val="20"/>
                        </w:rPr>
                        <w:t>Family Action</w:t>
                      </w:r>
                      <w:r w:rsidRPr="00D64679">
                        <w:rPr>
                          <w:rFonts w:ascii="VAG Rounded Std" w:hAnsi="VAG Rounded Std" w:cs="Arial"/>
                          <w:sz w:val="20"/>
                          <w:szCs w:val="20"/>
                        </w:rPr>
                        <w:t xml:space="preserve">, </w:t>
                      </w:r>
                      <w:r w:rsidRPr="00D64679">
                        <w:rPr>
                          <w:rFonts w:ascii="VAG Rounded Std" w:hAnsi="VAG Rounded Std" w:cs="Arial"/>
                          <w:b/>
                          <w:color w:val="7030A0"/>
                          <w:sz w:val="20"/>
                          <w:szCs w:val="20"/>
                        </w:rPr>
                        <w:t>Step 2</w:t>
                      </w:r>
                      <w:r w:rsidRPr="00D64679">
                        <w:rPr>
                          <w:rFonts w:ascii="VAG Rounded Std" w:hAnsi="VAG Rounded Std" w:cs="Arial"/>
                          <w:color w:val="7030A0"/>
                          <w:sz w:val="20"/>
                          <w:szCs w:val="20"/>
                        </w:rPr>
                        <w:t xml:space="preserve"> </w:t>
                      </w:r>
                      <w:r w:rsidRPr="00D64679">
                        <w:rPr>
                          <w:rFonts w:ascii="VAG Rounded Std" w:hAnsi="VAG Rounded Std" w:cs="Arial"/>
                          <w:sz w:val="20"/>
                          <w:szCs w:val="20"/>
                        </w:rPr>
                        <w:t xml:space="preserve">and </w:t>
                      </w:r>
                      <w:r w:rsidRPr="00D64679">
                        <w:rPr>
                          <w:rFonts w:ascii="VAG Rounded Std" w:hAnsi="VAG Rounded Std" w:cs="Arial"/>
                          <w:b/>
                          <w:color w:val="0070C0"/>
                          <w:sz w:val="20"/>
                          <w:szCs w:val="20"/>
                        </w:rPr>
                        <w:t>Relate Bradford</w:t>
                      </w:r>
                      <w:r w:rsidRPr="00D64679">
                        <w:rPr>
                          <w:rFonts w:ascii="VAG Rounded Std" w:hAnsi="VAG Rounded Std" w:cs="Arial"/>
                          <w:sz w:val="20"/>
                          <w:szCs w:val="20"/>
                        </w:rPr>
                        <w:t>.</w:t>
                      </w:r>
                    </w:p>
                    <w:p w:rsidR="005B4898" w:rsidRPr="00F53380" w:rsidRDefault="005B4898" w:rsidP="005B4898">
                      <w:pPr>
                        <w:pStyle w:val="ListParagraph"/>
                        <w:spacing w:after="0" w:line="240" w:lineRule="auto"/>
                        <w:ind w:left="1080"/>
                        <w:rPr>
                          <w:rFonts w:ascii="VAG Rounded Std" w:hAnsi="VAG Rounded Std" w:cs="Arial"/>
                          <w:b/>
                          <w:color w:val="00B0F0"/>
                          <w:sz w:val="28"/>
                          <w:szCs w:val="28"/>
                          <w:u w:val="single"/>
                        </w:rPr>
                      </w:pPr>
                      <w:r w:rsidRPr="00F53380">
                        <w:rPr>
                          <w:rFonts w:ascii="VAG Rounded Std" w:hAnsi="VAG Rounded Std" w:cs="Arial"/>
                          <w:b/>
                          <w:color w:val="00B0F0"/>
                          <w:sz w:val="28"/>
                          <w:szCs w:val="28"/>
                          <w:u w:val="single"/>
                        </w:rPr>
                        <w:t>Criteria for CALM Referrals</w:t>
                      </w:r>
                    </w:p>
                    <w:p w:rsidR="005B4898" w:rsidRPr="00F53380" w:rsidRDefault="005B4898" w:rsidP="005B4898">
                      <w:pPr>
                        <w:spacing w:after="0" w:line="240" w:lineRule="auto"/>
                        <w:rPr>
                          <w:rFonts w:ascii="VAG Rounded Std" w:hAnsi="VAG Rounded Std" w:cs="Arial"/>
                          <w:b/>
                          <w:sz w:val="24"/>
                        </w:rPr>
                      </w:pPr>
                    </w:p>
                    <w:p w:rsidR="005B4898" w:rsidRPr="00040BB0" w:rsidRDefault="005B4898" w:rsidP="005B4898">
                      <w:pPr>
                        <w:pStyle w:val="ListParagraph"/>
                        <w:numPr>
                          <w:ilvl w:val="0"/>
                          <w:numId w:val="5"/>
                        </w:numPr>
                        <w:spacing w:after="0" w:line="240" w:lineRule="auto"/>
                        <w:rPr>
                          <w:rFonts w:ascii="VAG Rounded Std" w:hAnsi="VAG Rounded Std" w:cs="Arial"/>
                          <w:sz w:val="20"/>
                          <w:szCs w:val="20"/>
                        </w:rPr>
                      </w:pPr>
                      <w:r w:rsidRPr="00040BB0">
                        <w:rPr>
                          <w:rFonts w:ascii="VAG Rounded Std" w:hAnsi="VAG Rounded Std" w:cs="Arial"/>
                          <w:sz w:val="20"/>
                          <w:szCs w:val="20"/>
                        </w:rPr>
                        <w:t>The referred child(</w:t>
                      </w:r>
                      <w:proofErr w:type="spellStart"/>
                      <w:r w:rsidRPr="00040BB0">
                        <w:rPr>
                          <w:rFonts w:ascii="VAG Rounded Std" w:hAnsi="VAG Rounded Std" w:cs="Arial"/>
                          <w:sz w:val="20"/>
                          <w:szCs w:val="20"/>
                        </w:rPr>
                        <w:t>ren</w:t>
                      </w:r>
                      <w:proofErr w:type="spellEnd"/>
                      <w:r w:rsidRPr="00040BB0">
                        <w:rPr>
                          <w:rFonts w:ascii="VAG Rounded Std" w:hAnsi="VAG Rounded Std" w:cs="Arial"/>
                          <w:sz w:val="20"/>
                          <w:szCs w:val="20"/>
                        </w:rPr>
                        <w:t xml:space="preserve">) must be aged between 4-11 at the time of referral and </w:t>
                      </w:r>
                      <w:r w:rsidRPr="00040BB0">
                        <w:rPr>
                          <w:rFonts w:ascii="VAG Rounded Std" w:hAnsi="VAG Rounded Std" w:cstheme="minorHAnsi"/>
                          <w:sz w:val="20"/>
                          <w:szCs w:val="20"/>
                        </w:rPr>
                        <w:t xml:space="preserve">have experienced </w:t>
                      </w:r>
                      <w:r w:rsidRPr="00040BB0">
                        <w:rPr>
                          <w:rFonts w:ascii="VAG Rounded Std" w:hAnsi="VAG Rounded Std" w:cstheme="minorHAnsi"/>
                          <w:sz w:val="20"/>
                          <w:szCs w:val="20"/>
                          <w:u w:val="single"/>
                        </w:rPr>
                        <w:t>one or more</w:t>
                      </w:r>
                      <w:r w:rsidRPr="00040BB0">
                        <w:rPr>
                          <w:rFonts w:ascii="VAG Rounded Std" w:hAnsi="VAG Rounded Std" w:cstheme="minorHAnsi"/>
                          <w:sz w:val="20"/>
                          <w:szCs w:val="20"/>
                        </w:rPr>
                        <w:t xml:space="preserve"> of the following ACEs:</w:t>
                      </w:r>
                    </w:p>
                    <w:p w:rsidR="005B4898" w:rsidRPr="00040BB0" w:rsidRDefault="005B4898" w:rsidP="005B4898">
                      <w:pPr>
                        <w:pStyle w:val="ListParagraph"/>
                        <w:spacing w:after="0" w:line="240" w:lineRule="auto"/>
                        <w:rPr>
                          <w:rFonts w:ascii="VAG Rounded Std" w:hAnsi="VAG Rounded Std" w:cstheme="minorHAnsi"/>
                          <w:sz w:val="20"/>
                          <w:szCs w:val="20"/>
                        </w:rPr>
                      </w:pP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Domestic abuse</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Parental abandonment through separation/divorce</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A parent with a mental health condition</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Abuse (physical, emotional)</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Neglect (physical, emotional)</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Household member in prison</w:t>
                      </w:r>
                    </w:p>
                    <w:p w:rsidR="005B4898" w:rsidRPr="00040BB0" w:rsidRDefault="005B4898" w:rsidP="005B4898">
                      <w:pPr>
                        <w:numPr>
                          <w:ilvl w:val="0"/>
                          <w:numId w:val="4"/>
                        </w:numPr>
                        <w:suppressAutoHyphens/>
                        <w:autoSpaceDN w:val="0"/>
                        <w:spacing w:after="0" w:line="240" w:lineRule="auto"/>
                        <w:textAlignment w:val="baseline"/>
                        <w:rPr>
                          <w:rFonts w:ascii="VAG Rounded Std" w:eastAsia="Calibri" w:hAnsi="VAG Rounded Std" w:cstheme="minorHAnsi"/>
                          <w:sz w:val="20"/>
                          <w:szCs w:val="20"/>
                        </w:rPr>
                      </w:pPr>
                      <w:r w:rsidRPr="00040BB0">
                        <w:rPr>
                          <w:rFonts w:ascii="VAG Rounded Std" w:eastAsia="Calibri" w:hAnsi="VAG Rounded Std" w:cstheme="minorHAnsi"/>
                          <w:sz w:val="20"/>
                          <w:szCs w:val="20"/>
                        </w:rPr>
                        <w:t>Household adults with alcohol or drug abuse problems.</w:t>
                      </w:r>
                    </w:p>
                    <w:p w:rsidR="005B4898" w:rsidRPr="00040BB0" w:rsidRDefault="005B4898" w:rsidP="005B4898">
                      <w:pPr>
                        <w:suppressAutoHyphens/>
                        <w:autoSpaceDN w:val="0"/>
                        <w:spacing w:after="0" w:line="240" w:lineRule="auto"/>
                        <w:ind w:left="720"/>
                        <w:textAlignment w:val="baseline"/>
                        <w:rPr>
                          <w:rFonts w:ascii="VAG Rounded Std" w:eastAsia="Calibri" w:hAnsi="VAG Rounded Std" w:cstheme="minorHAnsi"/>
                          <w:sz w:val="20"/>
                          <w:szCs w:val="20"/>
                        </w:rPr>
                      </w:pPr>
                    </w:p>
                    <w:p w:rsidR="005B4898" w:rsidRPr="00040BB0" w:rsidRDefault="005B4898" w:rsidP="005B4898">
                      <w:pPr>
                        <w:pStyle w:val="ListParagraph"/>
                        <w:numPr>
                          <w:ilvl w:val="0"/>
                          <w:numId w:val="5"/>
                        </w:numPr>
                        <w:spacing w:after="0" w:line="240" w:lineRule="auto"/>
                        <w:rPr>
                          <w:rFonts w:ascii="VAG Rounded Std" w:hAnsi="VAG Rounded Std" w:cstheme="minorHAnsi"/>
                          <w:sz w:val="20"/>
                          <w:szCs w:val="20"/>
                        </w:rPr>
                      </w:pPr>
                      <w:r w:rsidRPr="00040BB0">
                        <w:rPr>
                          <w:rFonts w:ascii="VAG Rounded Std" w:hAnsi="VAG Rounded Std" w:cstheme="minorHAnsi"/>
                          <w:sz w:val="20"/>
                          <w:szCs w:val="20"/>
                        </w:rPr>
                        <w:t>The referred child /children must be presenting with symptoms of trauma or impaired family functioning</w:t>
                      </w:r>
                    </w:p>
                    <w:p w:rsidR="005B4898" w:rsidRPr="00040BB0" w:rsidRDefault="005B4898" w:rsidP="005B4898">
                      <w:pPr>
                        <w:pStyle w:val="ListParagraph"/>
                        <w:spacing w:after="0" w:line="240" w:lineRule="auto"/>
                        <w:rPr>
                          <w:rFonts w:ascii="VAG Rounded Std" w:hAnsi="VAG Rounded Std" w:cstheme="minorHAnsi"/>
                          <w:sz w:val="20"/>
                          <w:szCs w:val="20"/>
                        </w:rPr>
                      </w:pPr>
                    </w:p>
                    <w:p w:rsidR="005B4898" w:rsidRPr="00040BB0" w:rsidRDefault="005B4898" w:rsidP="005B4898">
                      <w:pPr>
                        <w:pStyle w:val="ListParagraph"/>
                        <w:numPr>
                          <w:ilvl w:val="0"/>
                          <w:numId w:val="5"/>
                        </w:numPr>
                        <w:spacing w:after="0" w:line="240" w:lineRule="auto"/>
                        <w:rPr>
                          <w:rFonts w:ascii="VAG Rounded Std" w:hAnsi="VAG Rounded Std" w:cstheme="minorHAnsi"/>
                          <w:sz w:val="20"/>
                          <w:szCs w:val="20"/>
                        </w:rPr>
                      </w:pPr>
                      <w:r w:rsidRPr="00040BB0">
                        <w:rPr>
                          <w:rFonts w:ascii="VAG Rounded Std" w:hAnsi="VAG Rounded Std" w:cstheme="minorHAnsi"/>
                          <w:sz w:val="20"/>
                          <w:szCs w:val="20"/>
                        </w:rPr>
                        <w:t>All children referred must be safe from harm, living with a trusted adult who is capable of supporting them and live within the Bradford District CCG area</w:t>
                      </w:r>
                    </w:p>
                  </w:txbxContent>
                </v:textbox>
                <w10:wrap anchorx="margin"/>
              </v:shape>
            </w:pict>
          </mc:Fallback>
        </mc:AlternateContent>
      </w:r>
    </w:p>
    <w:sectPr w:rsidR="005B4898" w:rsidSect="005B48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AG Rounded Std">
    <w:panose1 w:val="020F0402020204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5FE6"/>
    <w:multiLevelType w:val="hybridMultilevel"/>
    <w:tmpl w:val="7788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E17C7"/>
    <w:multiLevelType w:val="hybridMultilevel"/>
    <w:tmpl w:val="C6FC3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190811"/>
    <w:multiLevelType w:val="hybridMultilevel"/>
    <w:tmpl w:val="CBFAA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A0748"/>
    <w:multiLevelType w:val="hybridMultilevel"/>
    <w:tmpl w:val="1E089F20"/>
    <w:lvl w:ilvl="0" w:tplc="222A2C36">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53413"/>
    <w:multiLevelType w:val="multilevel"/>
    <w:tmpl w:val="E6B06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98"/>
    <w:rsid w:val="005B4898"/>
    <w:rsid w:val="00933C17"/>
    <w:rsid w:val="00C3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B682"/>
  <w15:chartTrackingRefBased/>
  <w15:docId w15:val="{ED517E30-011C-482D-8187-7851925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98"/>
    <w:pPr>
      <w:spacing w:after="200" w:line="276" w:lineRule="auto"/>
      <w:ind w:left="720"/>
      <w:contextualSpacing/>
    </w:pPr>
  </w:style>
  <w:style w:type="character" w:styleId="Hyperlink">
    <w:name w:val="Hyperlink"/>
    <w:basedOn w:val="DefaultParagraphFont"/>
    <w:uiPriority w:val="99"/>
    <w:unhideWhenUsed/>
    <w:rsid w:val="005B4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S@family-acti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TS@family-action.org.uk" TargetMode="External"/><Relationship Id="rId12" Type="http://schemas.openxmlformats.org/officeDocument/2006/relationships/image" Target="cid:5FEB79A9-EDE8-47B6-AB96-9F9F8B06BE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TS@family-action.org.uk"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cid:95B65A10-1C13-4005-B6E9-371197147DA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Tatman</dc:creator>
  <cp:keywords/>
  <dc:description/>
  <cp:lastModifiedBy>Catherine Tatman</cp:lastModifiedBy>
  <cp:revision>1</cp:revision>
  <dcterms:created xsi:type="dcterms:W3CDTF">2020-06-12T10:04:00Z</dcterms:created>
  <dcterms:modified xsi:type="dcterms:W3CDTF">2020-06-12T10:14:00Z</dcterms:modified>
</cp:coreProperties>
</file>